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48" w:rsidRPr="008047FF" w:rsidRDefault="008047FF" w:rsidP="008047FF">
      <w:pPr>
        <w:spacing w:after="0"/>
        <w:rPr>
          <w:b/>
          <w:sz w:val="24"/>
          <w:szCs w:val="24"/>
          <w:u w:val="single"/>
        </w:rPr>
      </w:pPr>
      <w:r w:rsidRPr="008047FF">
        <w:rPr>
          <w:sz w:val="24"/>
          <w:szCs w:val="24"/>
        </w:rPr>
        <w:t>Name: __</w:t>
      </w:r>
      <w:r w:rsidR="006233CF">
        <w:rPr>
          <w:sz w:val="24"/>
          <w:szCs w:val="24"/>
        </w:rPr>
        <w:t>_____________________________</w:t>
      </w:r>
      <w:proofErr w:type="gramStart"/>
      <w:r w:rsidRPr="008047FF">
        <w:rPr>
          <w:sz w:val="24"/>
          <w:szCs w:val="24"/>
        </w:rPr>
        <w:t>_  Period</w:t>
      </w:r>
      <w:proofErr w:type="gramEnd"/>
      <w:r w:rsidRPr="008047FF">
        <w:rPr>
          <w:sz w:val="24"/>
          <w:szCs w:val="24"/>
        </w:rPr>
        <w:t xml:space="preserve">: __________  Date: __________    </w:t>
      </w:r>
      <w:r w:rsidRPr="008047FF">
        <w:rPr>
          <w:b/>
          <w:sz w:val="24"/>
          <w:szCs w:val="24"/>
          <w:u w:val="single"/>
        </w:rPr>
        <w:t>ADD TO NOTEBOOK</w:t>
      </w:r>
    </w:p>
    <w:p w:rsidR="006233CF" w:rsidRPr="008047FF" w:rsidRDefault="008047FF" w:rsidP="006233CF">
      <w:pPr>
        <w:spacing w:after="0"/>
        <w:jc w:val="center"/>
        <w:rPr>
          <w:b/>
          <w:sz w:val="24"/>
          <w:szCs w:val="24"/>
        </w:rPr>
      </w:pPr>
      <w:r w:rsidRPr="008047FF">
        <w:rPr>
          <w:b/>
          <w:sz w:val="24"/>
          <w:szCs w:val="24"/>
        </w:rPr>
        <w:t>Westward Expansion: Georgia’s Growth &amp; Development, 1789-1840</w:t>
      </w:r>
    </w:p>
    <w:p w:rsidR="008047FF" w:rsidRDefault="008047FF" w:rsidP="008047FF">
      <w:pPr>
        <w:spacing w:after="0"/>
        <w:rPr>
          <w:sz w:val="24"/>
          <w:szCs w:val="24"/>
        </w:rPr>
      </w:pPr>
      <w:r w:rsidRPr="008047FF">
        <w:rPr>
          <w:b/>
          <w:sz w:val="24"/>
          <w:szCs w:val="24"/>
        </w:rPr>
        <w:t>EQ:</w:t>
      </w:r>
      <w:r w:rsidRPr="008047FF">
        <w:rPr>
          <w:sz w:val="24"/>
          <w:szCs w:val="24"/>
        </w:rPr>
        <w:t xml:space="preserve"> What role did the establishment of the University of Georgia, Louisville, the spread of Baptist and Methodist churches play in Georgia’s growth?  </w:t>
      </w:r>
    </w:p>
    <w:p w:rsidR="008047FF" w:rsidRPr="008047FF" w:rsidRDefault="008047FF" w:rsidP="008047FF">
      <w:pPr>
        <w:spacing w:after="0"/>
        <w:rPr>
          <w:sz w:val="24"/>
          <w:szCs w:val="24"/>
        </w:rPr>
      </w:pPr>
    </w:p>
    <w:p w:rsidR="008047FF" w:rsidRPr="006233CF" w:rsidRDefault="008047FF" w:rsidP="008047FF">
      <w:pPr>
        <w:spacing w:after="0"/>
        <w:rPr>
          <w:b/>
          <w:sz w:val="24"/>
          <w:szCs w:val="24"/>
          <w:u w:val="single"/>
        </w:rPr>
      </w:pPr>
      <w:r w:rsidRPr="006233CF">
        <w:rPr>
          <w:b/>
          <w:sz w:val="24"/>
          <w:szCs w:val="24"/>
          <w:u w:val="single"/>
        </w:rPr>
        <w:t>University of Georgia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After the American Revolution, many Georgia’s were not educated.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The Governor Lyman Hall, recommend that the state set aside la</w:t>
      </w:r>
      <w:r w:rsidRPr="006233CF">
        <w:rPr>
          <w:sz w:val="24"/>
          <w:szCs w:val="24"/>
        </w:rPr>
        <w:t>nd to build schools, but few were built.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Even though very few Georgians were educated, they believed in the value of a good education.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In 1784, </w:t>
      </w:r>
      <w:r w:rsidRPr="006233CF">
        <w:rPr>
          <w:sz w:val="24"/>
          <w:szCs w:val="24"/>
        </w:rPr>
        <w:t>20,000 acres of land</w:t>
      </w:r>
      <w:r w:rsidRPr="006233CF">
        <w:rPr>
          <w:sz w:val="24"/>
          <w:szCs w:val="24"/>
        </w:rPr>
        <w:t>, was set aside to build a state school.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000000" w:rsidRPr="006233CF" w:rsidRDefault="006233CF" w:rsidP="008047FF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A land grant university is one in which the government donates the land to build the school.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</w:t>
      </w:r>
      <w:r w:rsidRPr="006233CF">
        <w:rPr>
          <w:sz w:val="24"/>
          <w:szCs w:val="24"/>
        </w:rPr>
        <w:t xml:space="preserve">, signer of the US Constitution for Georgia, </w:t>
      </w:r>
      <w:r w:rsidRPr="006233CF">
        <w:rPr>
          <w:bCs/>
          <w:sz w:val="24"/>
          <w:szCs w:val="24"/>
          <w:u w:val="single"/>
        </w:rPr>
        <w:t>____________________________________</w:t>
      </w:r>
      <w:r w:rsidRPr="006233CF">
        <w:rPr>
          <w:sz w:val="24"/>
          <w:szCs w:val="24"/>
        </w:rPr>
        <w:t>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It officially opened in 1801; women were not admitted until 1918.</w:t>
      </w:r>
    </w:p>
    <w:p w:rsidR="00000000" w:rsidRPr="006233CF" w:rsidRDefault="006233CF" w:rsidP="008047F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UGA was often called </w:t>
      </w:r>
      <w:r w:rsidRPr="006233CF">
        <w:rPr>
          <w:bCs/>
          <w:sz w:val="24"/>
          <w:szCs w:val="24"/>
          <w:u w:val="single"/>
        </w:rPr>
        <w:t>_______________________________________</w:t>
      </w:r>
      <w:r w:rsidRPr="006233CF">
        <w:rPr>
          <w:bCs/>
          <w:sz w:val="24"/>
          <w:szCs w:val="24"/>
          <w:u w:val="single"/>
        </w:rPr>
        <w:t xml:space="preserve"> </w:t>
      </w:r>
      <w:r w:rsidRPr="006233CF">
        <w:rPr>
          <w:sz w:val="24"/>
          <w:szCs w:val="24"/>
        </w:rPr>
        <w:t>in its early days.</w:t>
      </w:r>
    </w:p>
    <w:p w:rsidR="008047FF" w:rsidRPr="008047FF" w:rsidRDefault="008047FF" w:rsidP="008047FF">
      <w:pPr>
        <w:spacing w:after="0"/>
        <w:ind w:left="720"/>
        <w:rPr>
          <w:sz w:val="24"/>
          <w:szCs w:val="24"/>
        </w:rPr>
      </w:pPr>
    </w:p>
    <w:p w:rsidR="008047FF" w:rsidRPr="006233CF" w:rsidRDefault="008047FF" w:rsidP="008047FF">
      <w:pPr>
        <w:spacing w:after="0"/>
        <w:rPr>
          <w:b/>
          <w:sz w:val="24"/>
          <w:szCs w:val="24"/>
          <w:u w:val="single"/>
        </w:rPr>
      </w:pPr>
      <w:r w:rsidRPr="006233CF">
        <w:rPr>
          <w:b/>
          <w:sz w:val="24"/>
          <w:szCs w:val="24"/>
          <w:u w:val="single"/>
        </w:rPr>
        <w:t>Louisville</w:t>
      </w:r>
    </w:p>
    <w:p w:rsidR="00000000" w:rsidRPr="006233CF" w:rsidRDefault="006233CF" w:rsidP="008047F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</w:t>
      </w:r>
      <w:r w:rsidRPr="006233CF">
        <w:rPr>
          <w:bCs/>
          <w:sz w:val="24"/>
          <w:szCs w:val="24"/>
          <w:u w:val="single"/>
        </w:rPr>
        <w:t xml:space="preserve"> </w:t>
      </w:r>
      <w:r w:rsidRPr="006233CF">
        <w:rPr>
          <w:sz w:val="24"/>
          <w:szCs w:val="24"/>
        </w:rPr>
        <w:tab/>
      </w:r>
    </w:p>
    <w:p w:rsidR="00000000" w:rsidRPr="006233CF" w:rsidRDefault="006233CF" w:rsidP="008047FF">
      <w:pPr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6233CF">
        <w:rPr>
          <w:sz w:val="24"/>
          <w:szCs w:val="24"/>
          <w:u w:val="single"/>
        </w:rPr>
        <w:t>____________________________________________________________________________________</w:t>
      </w:r>
    </w:p>
    <w:p w:rsidR="006233CF" w:rsidRPr="006233CF" w:rsidRDefault="006233CF" w:rsidP="006233CF">
      <w:pPr>
        <w:spacing w:after="0"/>
        <w:ind w:left="720"/>
        <w:rPr>
          <w:sz w:val="24"/>
          <w:szCs w:val="24"/>
          <w:u w:val="single"/>
        </w:rPr>
      </w:pPr>
      <w:r w:rsidRPr="006233CF">
        <w:rPr>
          <w:sz w:val="24"/>
          <w:szCs w:val="24"/>
          <w:u w:val="single"/>
        </w:rPr>
        <w:t>____________________________________________________________________________________</w:t>
      </w:r>
    </w:p>
    <w:p w:rsidR="00000000" w:rsidRPr="006233CF" w:rsidRDefault="006233CF" w:rsidP="008047F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The state’s legi</w:t>
      </w:r>
      <w:r w:rsidRPr="006233CF">
        <w:rPr>
          <w:sz w:val="24"/>
          <w:szCs w:val="24"/>
        </w:rPr>
        <w:t>slators hoped that the town would also serve as a trading center due to its location on the Ogeechee River.</w:t>
      </w:r>
    </w:p>
    <w:p w:rsidR="00000000" w:rsidRPr="006233CF" w:rsidRDefault="006233CF" w:rsidP="008047F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Once it was established, Louisville developed both socially and financially. </w:t>
      </w:r>
    </w:p>
    <w:p w:rsidR="008047FF" w:rsidRPr="006233CF" w:rsidRDefault="006233CF" w:rsidP="008047F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However, Louisville’s time as capital ended in 1807 due several factors including the malaria outbreaks.</w:t>
      </w:r>
    </w:p>
    <w:p w:rsidR="008047FF" w:rsidRPr="006233CF" w:rsidRDefault="008047FF" w:rsidP="008047F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One of the most famous events in the city was when the </w:t>
      </w:r>
      <w:r w:rsidR="006233CF" w:rsidRPr="006233CF">
        <w:rPr>
          <w:bCs/>
          <w:sz w:val="24"/>
          <w:szCs w:val="24"/>
          <w:u w:val="single"/>
        </w:rPr>
        <w:t>_____________________________________</w:t>
      </w:r>
    </w:p>
    <w:p w:rsidR="006233CF" w:rsidRPr="006233CF" w:rsidRDefault="006233CF" w:rsidP="006233CF">
      <w:pPr>
        <w:spacing w:after="0"/>
        <w:ind w:left="72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8047FF" w:rsidRPr="008047FF" w:rsidRDefault="008047FF" w:rsidP="008047FF">
      <w:pPr>
        <w:spacing w:after="0"/>
        <w:ind w:left="720"/>
        <w:rPr>
          <w:sz w:val="24"/>
          <w:szCs w:val="24"/>
        </w:rPr>
      </w:pPr>
    </w:p>
    <w:p w:rsidR="008047FF" w:rsidRPr="008047FF" w:rsidRDefault="008047FF" w:rsidP="008047FF">
      <w:pPr>
        <w:spacing w:after="0"/>
        <w:rPr>
          <w:b/>
          <w:bCs/>
          <w:sz w:val="24"/>
          <w:szCs w:val="24"/>
          <w:u w:val="single"/>
        </w:rPr>
      </w:pPr>
      <w:r w:rsidRPr="008047FF">
        <w:rPr>
          <w:b/>
          <w:bCs/>
          <w:sz w:val="24"/>
          <w:szCs w:val="24"/>
          <w:u w:val="single"/>
        </w:rPr>
        <w:t>Spread of Baptist and Methodist Churches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After the American Revolution, religion began to spread throughout the state.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Ministers began arriving in Georgia from Great Britain.</w:t>
      </w:r>
    </w:p>
    <w:p w:rsidR="008047FF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8047FF" w:rsidRPr="006233CF" w:rsidRDefault="008047F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 Georgians did not begin identifying themselves with the denomination until the </w:t>
      </w:r>
      <w:r w:rsidR="006233CF" w:rsidRPr="006233CF">
        <w:rPr>
          <w:bCs/>
          <w:sz w:val="24"/>
          <w:szCs w:val="24"/>
          <w:u w:val="single"/>
        </w:rPr>
        <w:t>__________________</w:t>
      </w:r>
    </w:p>
    <w:p w:rsidR="006233CF" w:rsidRPr="006233CF" w:rsidRDefault="006233CF" w:rsidP="006233CF">
      <w:pPr>
        <w:spacing w:after="0"/>
        <w:ind w:left="72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 xml:space="preserve">Many </w:t>
      </w:r>
      <w:r w:rsidRPr="006233CF">
        <w:rPr>
          <w:bCs/>
          <w:sz w:val="24"/>
          <w:szCs w:val="24"/>
          <w:u w:val="single"/>
        </w:rPr>
        <w:t>___________________</w:t>
      </w:r>
      <w:r w:rsidRPr="006233CF">
        <w:rPr>
          <w:sz w:val="24"/>
          <w:szCs w:val="24"/>
        </w:rPr>
        <w:t xml:space="preserve"> converted to the </w:t>
      </w:r>
      <w:r w:rsidRPr="006233CF">
        <w:rPr>
          <w:bCs/>
          <w:sz w:val="24"/>
          <w:szCs w:val="24"/>
          <w:u w:val="single"/>
        </w:rPr>
        <w:t>__________________</w:t>
      </w:r>
      <w:r w:rsidRPr="006233CF">
        <w:rPr>
          <w:sz w:val="24"/>
          <w:szCs w:val="24"/>
        </w:rPr>
        <w:t xml:space="preserve"> and </w:t>
      </w:r>
      <w:r w:rsidRPr="006233CF">
        <w:rPr>
          <w:bCs/>
          <w:sz w:val="24"/>
          <w:szCs w:val="24"/>
          <w:u w:val="single"/>
        </w:rPr>
        <w:t>________________</w:t>
      </w:r>
      <w:r w:rsidRPr="006233CF">
        <w:rPr>
          <w:sz w:val="24"/>
          <w:szCs w:val="24"/>
        </w:rPr>
        <w:t xml:space="preserve"> faiths.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6233CF" w:rsidRPr="006233CF" w:rsidRDefault="006233CF" w:rsidP="006233CF">
      <w:pPr>
        <w:spacing w:after="0"/>
        <w:ind w:left="72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These meetings</w:t>
      </w:r>
      <w:r w:rsidRPr="006233CF">
        <w:rPr>
          <w:sz w:val="24"/>
          <w:szCs w:val="24"/>
        </w:rPr>
        <w:t xml:space="preserve"> were all day affairs where famers and other townspeople could listen to the sermon, but also get together and socialize with their friends and family after weeks of </w:t>
      </w:r>
      <w:r w:rsidRPr="006233CF">
        <w:rPr>
          <w:sz w:val="24"/>
          <w:szCs w:val="24"/>
        </w:rPr>
        <w:t xml:space="preserve">laboring on their farms. </w:t>
      </w:r>
    </w:p>
    <w:p w:rsidR="00000000" w:rsidRPr="006233CF" w:rsidRDefault="006233CF" w:rsidP="008047FF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6233CF" w:rsidRPr="006233CF" w:rsidRDefault="006233CF" w:rsidP="006233CF">
      <w:pPr>
        <w:spacing w:after="0"/>
        <w:ind w:left="720"/>
        <w:rPr>
          <w:sz w:val="24"/>
          <w:szCs w:val="24"/>
        </w:rPr>
      </w:pPr>
      <w:r w:rsidRPr="006233CF">
        <w:rPr>
          <w:bCs/>
          <w:sz w:val="24"/>
          <w:szCs w:val="24"/>
          <w:u w:val="single"/>
        </w:rPr>
        <w:t>____________________________________________________________________________________</w:t>
      </w:r>
    </w:p>
    <w:p w:rsidR="008047FF" w:rsidRPr="006233CF" w:rsidRDefault="008047FF" w:rsidP="00005C9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233CF">
        <w:rPr>
          <w:sz w:val="24"/>
          <w:szCs w:val="24"/>
        </w:rPr>
        <w:t>These circuit riders were important in bringing new converts to the church.</w:t>
      </w:r>
      <w:r w:rsidRPr="006233CF">
        <w:rPr>
          <w:sz w:val="24"/>
          <w:szCs w:val="24"/>
        </w:rPr>
        <w:tab/>
      </w:r>
      <w:bookmarkStart w:id="0" w:name="_GoBack"/>
      <w:bookmarkEnd w:id="0"/>
    </w:p>
    <w:sectPr w:rsidR="008047FF" w:rsidRPr="006233CF" w:rsidSect="0080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5CCA"/>
    <w:multiLevelType w:val="hybridMultilevel"/>
    <w:tmpl w:val="EAEC02C0"/>
    <w:lvl w:ilvl="0" w:tplc="FB92D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4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E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C7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2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0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85B23"/>
    <w:multiLevelType w:val="hybridMultilevel"/>
    <w:tmpl w:val="369EA674"/>
    <w:lvl w:ilvl="0" w:tplc="2004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2A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4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0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4D5662"/>
    <w:multiLevelType w:val="hybridMultilevel"/>
    <w:tmpl w:val="54E8A59A"/>
    <w:lvl w:ilvl="0" w:tplc="A028C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A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2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4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E49D4"/>
    <w:multiLevelType w:val="hybridMultilevel"/>
    <w:tmpl w:val="1F6E09D0"/>
    <w:lvl w:ilvl="0" w:tplc="B83E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F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9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EE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6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1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E756D0"/>
    <w:multiLevelType w:val="hybridMultilevel"/>
    <w:tmpl w:val="772C4F36"/>
    <w:lvl w:ilvl="0" w:tplc="4BC4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578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C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E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E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F13E9"/>
    <w:multiLevelType w:val="hybridMultilevel"/>
    <w:tmpl w:val="FBF8E6C2"/>
    <w:lvl w:ilvl="0" w:tplc="2DDC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4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6A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A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6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0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B2639F"/>
    <w:multiLevelType w:val="hybridMultilevel"/>
    <w:tmpl w:val="159E8F3E"/>
    <w:lvl w:ilvl="0" w:tplc="D12C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8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E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2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A7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E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6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417E70"/>
    <w:multiLevelType w:val="hybridMultilevel"/>
    <w:tmpl w:val="BDEA6620"/>
    <w:lvl w:ilvl="0" w:tplc="5C4C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C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2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0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2E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FF"/>
    <w:rsid w:val="006233CF"/>
    <w:rsid w:val="008047FF"/>
    <w:rsid w:val="00BB3BE6"/>
    <w:rsid w:val="00C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87234-BA46-4D4E-BCAA-7F98C7A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 - Conyers Middle</dc:creator>
  <cp:keywords/>
  <dc:description/>
  <cp:lastModifiedBy>Kim West - Conyers Middle</cp:lastModifiedBy>
  <cp:revision>1</cp:revision>
  <dcterms:created xsi:type="dcterms:W3CDTF">2015-02-22T06:57:00Z</dcterms:created>
  <dcterms:modified xsi:type="dcterms:W3CDTF">2015-02-22T07:15:00Z</dcterms:modified>
</cp:coreProperties>
</file>