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521"/>
        <w:tblW w:w="10908" w:type="dxa"/>
        <w:tblLook w:val="04A0"/>
      </w:tblPr>
      <w:tblGrid>
        <w:gridCol w:w="2358"/>
        <w:gridCol w:w="4860"/>
        <w:gridCol w:w="1800"/>
        <w:gridCol w:w="1890"/>
      </w:tblGrid>
      <w:tr w:rsidR="005945E4" w:rsidTr="005945E4">
        <w:tc>
          <w:tcPr>
            <w:tcW w:w="2358" w:type="dxa"/>
          </w:tcPr>
          <w:p w:rsidR="005945E4" w:rsidRPr="008352C3" w:rsidRDefault="005945E4" w:rsidP="005945E4">
            <w:pPr>
              <w:rPr>
                <w:rFonts w:ascii="Times New Roman" w:hAnsi="Times New Roman" w:cs="Times New Roman"/>
                <w:b/>
                <w:sz w:val="24"/>
                <w:szCs w:val="24"/>
              </w:rPr>
            </w:pPr>
            <w:bookmarkStart w:id="0" w:name="_GoBack" w:colFirst="1" w:colLast="1"/>
            <w:r w:rsidRPr="008352C3">
              <w:rPr>
                <w:rFonts w:ascii="Times New Roman" w:hAnsi="Times New Roman" w:cs="Times New Roman"/>
                <w:b/>
                <w:sz w:val="24"/>
                <w:szCs w:val="24"/>
              </w:rPr>
              <w:t>Content Area</w:t>
            </w:r>
          </w:p>
        </w:tc>
        <w:tc>
          <w:tcPr>
            <w:tcW w:w="8550" w:type="dxa"/>
            <w:gridSpan w:val="3"/>
          </w:tcPr>
          <w:p w:rsidR="005945E4" w:rsidRPr="008352C3" w:rsidRDefault="008A78FD" w:rsidP="005945E4">
            <w:pPr>
              <w:rPr>
                <w:rFonts w:ascii="Times New Roman" w:hAnsi="Times New Roman" w:cs="Times New Roman"/>
                <w:b/>
                <w:sz w:val="24"/>
                <w:szCs w:val="24"/>
              </w:rPr>
            </w:pPr>
            <w:r w:rsidRPr="008352C3">
              <w:rPr>
                <w:rFonts w:ascii="Times New Roman" w:hAnsi="Times New Roman" w:cs="Times New Roman"/>
                <w:b/>
                <w:sz w:val="24"/>
                <w:szCs w:val="24"/>
              </w:rPr>
              <w:t>Social Studies</w:t>
            </w:r>
          </w:p>
        </w:tc>
      </w:tr>
      <w:tr w:rsidR="005945E4" w:rsidTr="005945E4">
        <w:tc>
          <w:tcPr>
            <w:tcW w:w="2358" w:type="dxa"/>
          </w:tcPr>
          <w:p w:rsidR="005945E4" w:rsidRPr="008352C3" w:rsidRDefault="005945E4" w:rsidP="005945E4">
            <w:pPr>
              <w:rPr>
                <w:rFonts w:ascii="Times New Roman" w:hAnsi="Times New Roman" w:cs="Times New Roman"/>
                <w:b/>
                <w:sz w:val="24"/>
                <w:szCs w:val="24"/>
              </w:rPr>
            </w:pPr>
            <w:r w:rsidRPr="008352C3">
              <w:rPr>
                <w:rFonts w:ascii="Times New Roman" w:hAnsi="Times New Roman" w:cs="Times New Roman"/>
                <w:b/>
                <w:sz w:val="24"/>
                <w:szCs w:val="24"/>
              </w:rPr>
              <w:t>Grade/Course</w:t>
            </w:r>
          </w:p>
        </w:tc>
        <w:tc>
          <w:tcPr>
            <w:tcW w:w="8550" w:type="dxa"/>
            <w:gridSpan w:val="3"/>
          </w:tcPr>
          <w:p w:rsidR="005945E4" w:rsidRPr="008352C3" w:rsidRDefault="00A070EA" w:rsidP="005945E4">
            <w:pPr>
              <w:rPr>
                <w:rFonts w:ascii="Times New Roman" w:hAnsi="Times New Roman" w:cs="Times New Roman"/>
                <w:b/>
                <w:sz w:val="24"/>
                <w:szCs w:val="24"/>
              </w:rPr>
            </w:pPr>
            <w:r w:rsidRPr="008352C3">
              <w:rPr>
                <w:rFonts w:ascii="Times New Roman" w:hAnsi="Times New Roman" w:cs="Times New Roman"/>
                <w:b/>
                <w:sz w:val="24"/>
                <w:szCs w:val="24"/>
              </w:rPr>
              <w:t>Seventh</w:t>
            </w:r>
            <w:r w:rsidR="008A78FD" w:rsidRPr="008352C3">
              <w:rPr>
                <w:rFonts w:ascii="Times New Roman" w:hAnsi="Times New Roman" w:cs="Times New Roman"/>
                <w:b/>
                <w:sz w:val="24"/>
                <w:szCs w:val="24"/>
              </w:rPr>
              <w:t>/World Studies</w:t>
            </w:r>
          </w:p>
        </w:tc>
      </w:tr>
      <w:tr w:rsidR="005945E4" w:rsidTr="008352C3">
        <w:trPr>
          <w:trHeight w:val="70"/>
        </w:trPr>
        <w:tc>
          <w:tcPr>
            <w:tcW w:w="2358" w:type="dxa"/>
          </w:tcPr>
          <w:p w:rsidR="005945E4" w:rsidRPr="008352C3" w:rsidRDefault="005945E4" w:rsidP="005945E4">
            <w:pPr>
              <w:rPr>
                <w:rFonts w:ascii="Times New Roman" w:hAnsi="Times New Roman" w:cs="Times New Roman"/>
                <w:b/>
                <w:sz w:val="24"/>
                <w:szCs w:val="24"/>
              </w:rPr>
            </w:pPr>
            <w:r w:rsidRPr="008352C3">
              <w:rPr>
                <w:rFonts w:ascii="Times New Roman" w:hAnsi="Times New Roman" w:cs="Times New Roman"/>
                <w:b/>
                <w:sz w:val="24"/>
                <w:szCs w:val="24"/>
              </w:rPr>
              <w:t>Unit of Study</w:t>
            </w:r>
          </w:p>
        </w:tc>
        <w:tc>
          <w:tcPr>
            <w:tcW w:w="8550" w:type="dxa"/>
            <w:gridSpan w:val="3"/>
          </w:tcPr>
          <w:p w:rsidR="005945E4" w:rsidRPr="008352C3" w:rsidRDefault="008A78FD" w:rsidP="00D354A6">
            <w:pPr>
              <w:rPr>
                <w:rFonts w:ascii="Times New Roman" w:hAnsi="Times New Roman" w:cs="Times New Roman"/>
                <w:b/>
                <w:sz w:val="24"/>
                <w:szCs w:val="24"/>
              </w:rPr>
            </w:pPr>
            <w:r w:rsidRPr="008352C3">
              <w:rPr>
                <w:rFonts w:ascii="Times New Roman" w:hAnsi="Times New Roman" w:cs="Times New Roman"/>
                <w:b/>
                <w:sz w:val="24"/>
                <w:szCs w:val="24"/>
              </w:rPr>
              <w:t>Sout</w:t>
            </w:r>
            <w:r w:rsidR="000555D7" w:rsidRPr="008352C3">
              <w:rPr>
                <w:rFonts w:ascii="Times New Roman" w:hAnsi="Times New Roman" w:cs="Times New Roman"/>
                <w:b/>
                <w:sz w:val="24"/>
                <w:szCs w:val="24"/>
              </w:rPr>
              <w:t>hwest Asia</w:t>
            </w:r>
            <w:r w:rsidR="00D354A6" w:rsidRPr="008352C3">
              <w:rPr>
                <w:rFonts w:ascii="Times New Roman" w:hAnsi="Times New Roman" w:cs="Times New Roman"/>
                <w:b/>
                <w:sz w:val="24"/>
                <w:szCs w:val="24"/>
              </w:rPr>
              <w:t xml:space="preserve"> Culture and Religion</w:t>
            </w:r>
            <w:r w:rsidR="00E25383">
              <w:rPr>
                <w:rFonts w:ascii="Times New Roman" w:hAnsi="Times New Roman" w:cs="Times New Roman"/>
                <w:b/>
                <w:sz w:val="24"/>
                <w:szCs w:val="24"/>
              </w:rPr>
              <w:t xml:space="preserve"> </w:t>
            </w:r>
          </w:p>
        </w:tc>
      </w:tr>
      <w:tr w:rsidR="005945E4" w:rsidTr="005945E4">
        <w:tc>
          <w:tcPr>
            <w:tcW w:w="2358" w:type="dxa"/>
          </w:tcPr>
          <w:p w:rsidR="005945E4" w:rsidRPr="008352C3" w:rsidRDefault="005945E4" w:rsidP="005945E4">
            <w:pPr>
              <w:rPr>
                <w:rFonts w:ascii="Times New Roman" w:hAnsi="Times New Roman" w:cs="Times New Roman"/>
                <w:b/>
                <w:sz w:val="24"/>
                <w:szCs w:val="24"/>
              </w:rPr>
            </w:pPr>
            <w:r w:rsidRPr="008352C3">
              <w:rPr>
                <w:rFonts w:ascii="Times New Roman" w:hAnsi="Times New Roman" w:cs="Times New Roman"/>
                <w:b/>
                <w:sz w:val="24"/>
                <w:szCs w:val="24"/>
              </w:rPr>
              <w:t>Instructional Period</w:t>
            </w:r>
          </w:p>
        </w:tc>
        <w:tc>
          <w:tcPr>
            <w:tcW w:w="8550" w:type="dxa"/>
            <w:gridSpan w:val="3"/>
          </w:tcPr>
          <w:p w:rsidR="005945E4" w:rsidRPr="008352C3" w:rsidRDefault="008A78FD" w:rsidP="005945E4">
            <w:pPr>
              <w:rPr>
                <w:rFonts w:ascii="Times New Roman" w:hAnsi="Times New Roman" w:cs="Times New Roman"/>
                <w:b/>
                <w:sz w:val="24"/>
                <w:szCs w:val="24"/>
              </w:rPr>
            </w:pPr>
            <w:r w:rsidRPr="008352C3">
              <w:rPr>
                <w:rFonts w:ascii="Times New Roman" w:hAnsi="Times New Roman" w:cs="Times New Roman"/>
                <w:b/>
                <w:sz w:val="24"/>
                <w:szCs w:val="24"/>
              </w:rPr>
              <w:t>1,2,5,6</w:t>
            </w:r>
          </w:p>
        </w:tc>
      </w:tr>
      <w:tr w:rsidR="005945E4" w:rsidTr="005945E4">
        <w:tc>
          <w:tcPr>
            <w:tcW w:w="10908" w:type="dxa"/>
            <w:gridSpan w:val="4"/>
            <w:shd w:val="clear" w:color="auto" w:fill="D9D9D9" w:themeFill="background1" w:themeFillShade="D9"/>
          </w:tcPr>
          <w:p w:rsidR="005945E4" w:rsidRPr="008352C3" w:rsidRDefault="005945E4" w:rsidP="00164CBD">
            <w:pPr>
              <w:rPr>
                <w:rFonts w:ascii="Times New Roman" w:hAnsi="Times New Roman" w:cs="Times New Roman"/>
                <w:b/>
                <w:sz w:val="24"/>
                <w:szCs w:val="24"/>
              </w:rPr>
            </w:pPr>
            <w:r w:rsidRPr="008352C3">
              <w:rPr>
                <w:rFonts w:ascii="Times New Roman" w:hAnsi="Times New Roman" w:cs="Times New Roman"/>
                <w:b/>
                <w:sz w:val="24"/>
                <w:szCs w:val="24"/>
              </w:rPr>
              <w:t>Insert a standard</w:t>
            </w:r>
            <w:r w:rsidR="00164CBD" w:rsidRPr="008352C3">
              <w:rPr>
                <w:rFonts w:ascii="Times New Roman" w:hAnsi="Times New Roman" w:cs="Times New Roman"/>
                <w:b/>
                <w:sz w:val="24"/>
                <w:szCs w:val="24"/>
              </w:rPr>
              <w:t>(s)</w:t>
            </w:r>
            <w:r w:rsidRPr="008352C3">
              <w:rPr>
                <w:rFonts w:ascii="Times New Roman" w:hAnsi="Times New Roman" w:cs="Times New Roman"/>
                <w:b/>
                <w:sz w:val="24"/>
                <w:szCs w:val="24"/>
              </w:rPr>
              <w:t xml:space="preserve"> below (include code). </w:t>
            </w:r>
            <w:r w:rsidR="00164CBD" w:rsidRPr="008352C3">
              <w:rPr>
                <w:rFonts w:ascii="Times New Roman" w:hAnsi="Times New Roman" w:cs="Times New Roman"/>
                <w:b/>
                <w:sz w:val="24"/>
                <w:szCs w:val="24"/>
              </w:rPr>
              <w:t>HIGHLIGHT</w:t>
            </w:r>
            <w:r w:rsidRPr="008352C3">
              <w:rPr>
                <w:rFonts w:ascii="Times New Roman" w:hAnsi="Times New Roman" w:cs="Times New Roman"/>
                <w:b/>
                <w:sz w:val="24"/>
                <w:szCs w:val="24"/>
              </w:rPr>
              <w:t xml:space="preserve"> the SKILLS that students need to be able to do and UNDERLINE the CONCEPTS that students need to know.</w:t>
            </w:r>
          </w:p>
        </w:tc>
      </w:tr>
      <w:tr w:rsidR="005945E4" w:rsidRPr="00B22882" w:rsidTr="005945E4">
        <w:trPr>
          <w:trHeight w:val="1592"/>
        </w:trPr>
        <w:tc>
          <w:tcPr>
            <w:tcW w:w="10908" w:type="dxa"/>
            <w:gridSpan w:val="4"/>
          </w:tcPr>
          <w:p w:rsidR="00D354A6" w:rsidRPr="00D354A6" w:rsidRDefault="00D354A6" w:rsidP="00D354A6">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b/>
                <w:bCs/>
                <w:color w:val="000000"/>
                <w:sz w:val="24"/>
                <w:szCs w:val="23"/>
              </w:rPr>
              <w:t xml:space="preserve">SS7G8 The student will </w:t>
            </w:r>
            <w:r w:rsidRPr="00D354A6">
              <w:rPr>
                <w:rFonts w:ascii="Times New Roman" w:hAnsi="Times New Roman" w:cs="Times New Roman"/>
                <w:b/>
                <w:bCs/>
                <w:color w:val="000000"/>
                <w:sz w:val="24"/>
                <w:szCs w:val="23"/>
                <w:highlight w:val="yellow"/>
              </w:rPr>
              <w:t>describe</w:t>
            </w:r>
            <w:r w:rsidRPr="00D354A6">
              <w:rPr>
                <w:rFonts w:ascii="Times New Roman" w:hAnsi="Times New Roman" w:cs="Times New Roman"/>
                <w:b/>
                <w:bCs/>
                <w:color w:val="000000"/>
                <w:sz w:val="24"/>
                <w:szCs w:val="23"/>
              </w:rPr>
              <w:t xml:space="preserve"> the diverse cultures of the people who live in Southwest Asia (Middle East). </w:t>
            </w:r>
          </w:p>
          <w:p w:rsidR="00D354A6" w:rsidRPr="00D354A6" w:rsidRDefault="00D354A6" w:rsidP="008C3079">
            <w:pPr>
              <w:autoSpaceDE w:val="0"/>
              <w:autoSpaceDN w:val="0"/>
              <w:adjustRightInd w:val="0"/>
              <w:ind w:left="720" w:hanging="72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a. </w:t>
            </w:r>
            <w:r w:rsidRPr="00D354A6">
              <w:rPr>
                <w:rFonts w:ascii="Times New Roman" w:hAnsi="Times New Roman" w:cs="Times New Roman"/>
                <w:color w:val="000000"/>
                <w:sz w:val="24"/>
                <w:szCs w:val="23"/>
                <w:highlight w:val="yellow"/>
              </w:rPr>
              <w:t>Explain</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differences between an ethnic group and a religious group.</w:t>
            </w:r>
            <w:r w:rsidRPr="00D354A6">
              <w:rPr>
                <w:rFonts w:ascii="Times New Roman" w:hAnsi="Times New Roman" w:cs="Times New Roman"/>
                <w:color w:val="000000"/>
                <w:sz w:val="24"/>
                <w:szCs w:val="23"/>
              </w:rPr>
              <w:t xml:space="preserve"> </w:t>
            </w:r>
          </w:p>
          <w:p w:rsidR="00D354A6" w:rsidRPr="00D354A6" w:rsidRDefault="00D354A6" w:rsidP="00D354A6">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b. </w:t>
            </w:r>
            <w:r w:rsidRPr="00D354A6">
              <w:rPr>
                <w:rFonts w:ascii="Times New Roman" w:hAnsi="Times New Roman" w:cs="Times New Roman"/>
                <w:color w:val="000000"/>
                <w:sz w:val="24"/>
                <w:szCs w:val="23"/>
                <w:highlight w:val="yellow"/>
              </w:rPr>
              <w:t>Explain</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diversity of religions within the Arabs, Persians, and Kurds</w:t>
            </w:r>
            <w:r w:rsidRPr="00D354A6">
              <w:rPr>
                <w:rFonts w:ascii="Times New Roman" w:hAnsi="Times New Roman" w:cs="Times New Roman"/>
                <w:color w:val="000000"/>
                <w:sz w:val="24"/>
                <w:szCs w:val="23"/>
              </w:rPr>
              <w:t xml:space="preserve">. </w:t>
            </w:r>
          </w:p>
          <w:p w:rsidR="00D354A6" w:rsidRPr="00D354A6" w:rsidRDefault="00D354A6" w:rsidP="00D354A6">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c. </w:t>
            </w:r>
            <w:r w:rsidRPr="00D354A6">
              <w:rPr>
                <w:rFonts w:ascii="Times New Roman" w:hAnsi="Times New Roman" w:cs="Times New Roman"/>
                <w:color w:val="000000"/>
                <w:sz w:val="24"/>
                <w:szCs w:val="23"/>
                <w:highlight w:val="yellow"/>
              </w:rPr>
              <w:t>Compare and contrast</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prominent religions in Southwest Asia (Middle East): Judaism, Islam, and Christianity</w:t>
            </w:r>
            <w:r w:rsidRPr="00D354A6">
              <w:rPr>
                <w:rFonts w:ascii="Times New Roman" w:hAnsi="Times New Roman" w:cs="Times New Roman"/>
                <w:color w:val="000000"/>
                <w:sz w:val="24"/>
                <w:szCs w:val="23"/>
              </w:rPr>
              <w:t xml:space="preserve">. </w:t>
            </w:r>
          </w:p>
          <w:p w:rsidR="00D354A6" w:rsidRPr="00D354A6" w:rsidRDefault="00D354A6" w:rsidP="00D354A6">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d. </w:t>
            </w:r>
            <w:r w:rsidRPr="00D354A6">
              <w:rPr>
                <w:rFonts w:ascii="Times New Roman" w:hAnsi="Times New Roman" w:cs="Times New Roman"/>
                <w:color w:val="000000"/>
                <w:sz w:val="24"/>
                <w:szCs w:val="23"/>
                <w:highlight w:val="yellow"/>
              </w:rPr>
              <w:t>Explain</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reason for the division between Sunni and Shia Muslims.</w:t>
            </w:r>
            <w:r w:rsidRPr="00D354A6">
              <w:rPr>
                <w:rFonts w:ascii="Times New Roman" w:hAnsi="Times New Roman" w:cs="Times New Roman"/>
                <w:color w:val="000000"/>
                <w:sz w:val="24"/>
                <w:szCs w:val="23"/>
              </w:rPr>
              <w:t xml:space="preserve"> </w:t>
            </w:r>
          </w:p>
          <w:p w:rsidR="00685999" w:rsidRPr="00B22882" w:rsidRDefault="00D354A6" w:rsidP="00D354A6">
            <w:pPr>
              <w:autoSpaceDE w:val="0"/>
              <w:autoSpaceDN w:val="0"/>
              <w:adjustRightInd w:val="0"/>
              <w:rPr>
                <w:rFonts w:ascii="Times New Roman" w:hAnsi="Times New Roman" w:cs="Times New Roman"/>
                <w:color w:val="000000"/>
                <w:sz w:val="23"/>
                <w:szCs w:val="23"/>
              </w:rPr>
            </w:pPr>
            <w:r w:rsidRPr="00D354A6">
              <w:rPr>
                <w:rFonts w:ascii="Times New Roman" w:hAnsi="Times New Roman" w:cs="Times New Roman"/>
                <w:color w:val="000000"/>
                <w:sz w:val="24"/>
                <w:szCs w:val="23"/>
              </w:rPr>
              <w:t xml:space="preserve">e. </w:t>
            </w:r>
            <w:r w:rsidRPr="00D354A6">
              <w:rPr>
                <w:rFonts w:ascii="Times New Roman" w:hAnsi="Times New Roman" w:cs="Times New Roman"/>
                <w:color w:val="000000"/>
                <w:sz w:val="24"/>
                <w:szCs w:val="23"/>
                <w:highlight w:val="yellow"/>
              </w:rPr>
              <w:t>Evaluate</w:t>
            </w:r>
            <w:r w:rsidRPr="00D354A6">
              <w:rPr>
                <w:rFonts w:ascii="Times New Roman" w:hAnsi="Times New Roman" w:cs="Times New Roman"/>
                <w:color w:val="000000"/>
                <w:sz w:val="24"/>
                <w:szCs w:val="23"/>
              </w:rPr>
              <w:t xml:space="preserve"> </w:t>
            </w:r>
            <w:r w:rsidRPr="00D354A6">
              <w:rPr>
                <w:rFonts w:ascii="Times New Roman" w:hAnsi="Times New Roman" w:cs="Times New Roman"/>
                <w:color w:val="000000"/>
                <w:sz w:val="24"/>
                <w:szCs w:val="23"/>
                <w:u w:val="single"/>
              </w:rPr>
              <w:t>how the literacy rate affects the standard of living.</w:t>
            </w:r>
            <w:r w:rsidRPr="00D354A6">
              <w:rPr>
                <w:rFonts w:ascii="Times New Roman" w:hAnsi="Times New Roman" w:cs="Times New Roman"/>
                <w:color w:val="000000"/>
                <w:sz w:val="24"/>
                <w:szCs w:val="23"/>
              </w:rPr>
              <w:t xml:space="preserve"> </w:t>
            </w:r>
          </w:p>
        </w:tc>
      </w:tr>
      <w:tr w:rsidR="005945E4" w:rsidRPr="00B22882" w:rsidTr="005945E4">
        <w:tc>
          <w:tcPr>
            <w:tcW w:w="2358" w:type="dxa"/>
            <w:shd w:val="clear" w:color="auto" w:fill="D9D9D9" w:themeFill="background1" w:themeFillShade="D9"/>
          </w:tcPr>
          <w:p w:rsidR="005945E4" w:rsidRPr="00B22882" w:rsidRDefault="005945E4" w:rsidP="005945E4">
            <w:pPr>
              <w:jc w:val="center"/>
              <w:rPr>
                <w:rFonts w:ascii="Times New Roman" w:hAnsi="Times New Roman" w:cs="Times New Roman"/>
                <w:b/>
                <w:sz w:val="24"/>
                <w:szCs w:val="24"/>
              </w:rPr>
            </w:pPr>
            <w:r w:rsidRPr="00B22882">
              <w:rPr>
                <w:rFonts w:ascii="Times New Roman" w:hAnsi="Times New Roman" w:cs="Times New Roman"/>
                <w:b/>
                <w:sz w:val="24"/>
                <w:szCs w:val="24"/>
              </w:rPr>
              <w:t>List Behaviors</w:t>
            </w:r>
          </w:p>
          <w:p w:rsidR="005945E4" w:rsidRPr="00B22882" w:rsidRDefault="005945E4" w:rsidP="005945E4">
            <w:pPr>
              <w:jc w:val="center"/>
              <w:rPr>
                <w:rFonts w:ascii="Times New Roman" w:hAnsi="Times New Roman" w:cs="Times New Roman"/>
                <w:b/>
                <w:sz w:val="24"/>
                <w:szCs w:val="24"/>
              </w:rPr>
            </w:pPr>
            <w:r w:rsidRPr="00B22882">
              <w:rPr>
                <w:rFonts w:ascii="Times New Roman" w:hAnsi="Times New Roman" w:cs="Times New Roman"/>
                <w:b/>
                <w:sz w:val="24"/>
                <w:szCs w:val="24"/>
              </w:rPr>
              <w:t>(what students should be able to do</w:t>
            </w:r>
            <w:r w:rsidR="0049121F" w:rsidRPr="00B22882">
              <w:rPr>
                <w:rFonts w:ascii="Times New Roman" w:hAnsi="Times New Roman" w:cs="Times New Roman"/>
                <w:b/>
                <w:sz w:val="24"/>
                <w:szCs w:val="24"/>
              </w:rPr>
              <w:t>; focus on verbs</w:t>
            </w:r>
            <w:r w:rsidRPr="00B22882">
              <w:rPr>
                <w:rFonts w:ascii="Times New Roman" w:hAnsi="Times New Roman" w:cs="Times New Roman"/>
                <w:b/>
                <w:sz w:val="24"/>
                <w:szCs w:val="24"/>
              </w:rPr>
              <w:t>)</w:t>
            </w:r>
          </w:p>
        </w:tc>
        <w:tc>
          <w:tcPr>
            <w:tcW w:w="4860" w:type="dxa"/>
            <w:shd w:val="clear" w:color="auto" w:fill="D9D9D9" w:themeFill="background1" w:themeFillShade="D9"/>
          </w:tcPr>
          <w:p w:rsidR="005945E4" w:rsidRPr="00B22882" w:rsidRDefault="005945E4" w:rsidP="005945E4">
            <w:pPr>
              <w:jc w:val="center"/>
              <w:rPr>
                <w:rFonts w:ascii="Times New Roman" w:hAnsi="Times New Roman" w:cs="Times New Roman"/>
                <w:b/>
                <w:sz w:val="24"/>
                <w:szCs w:val="24"/>
              </w:rPr>
            </w:pPr>
            <w:r w:rsidRPr="00B22882">
              <w:rPr>
                <w:rFonts w:ascii="Times New Roman" w:hAnsi="Times New Roman" w:cs="Times New Roman"/>
                <w:b/>
                <w:sz w:val="24"/>
                <w:szCs w:val="24"/>
              </w:rPr>
              <w:t>List Content</w:t>
            </w:r>
          </w:p>
          <w:p w:rsidR="005945E4" w:rsidRPr="00B22882" w:rsidRDefault="005945E4" w:rsidP="0049121F">
            <w:pPr>
              <w:jc w:val="center"/>
              <w:rPr>
                <w:rFonts w:ascii="Times New Roman" w:hAnsi="Times New Roman" w:cs="Times New Roman"/>
                <w:b/>
                <w:sz w:val="24"/>
                <w:szCs w:val="24"/>
              </w:rPr>
            </w:pPr>
            <w:r w:rsidRPr="00B22882">
              <w:rPr>
                <w:rFonts w:ascii="Times New Roman" w:hAnsi="Times New Roman" w:cs="Times New Roman"/>
                <w:b/>
                <w:sz w:val="24"/>
                <w:szCs w:val="24"/>
              </w:rPr>
              <w:t xml:space="preserve">(what students should </w:t>
            </w:r>
            <w:r w:rsidR="0049121F" w:rsidRPr="00B22882">
              <w:rPr>
                <w:rFonts w:ascii="Times New Roman" w:hAnsi="Times New Roman" w:cs="Times New Roman"/>
                <w:b/>
                <w:sz w:val="24"/>
                <w:szCs w:val="24"/>
              </w:rPr>
              <w:t>know; focus on concepts</w:t>
            </w:r>
            <w:r w:rsidRPr="00B22882">
              <w:rPr>
                <w:rFonts w:ascii="Times New Roman" w:hAnsi="Times New Roman" w:cs="Times New Roman"/>
                <w:b/>
                <w:sz w:val="24"/>
                <w:szCs w:val="24"/>
              </w:rPr>
              <w:t>)</w:t>
            </w:r>
          </w:p>
        </w:tc>
        <w:tc>
          <w:tcPr>
            <w:tcW w:w="3690" w:type="dxa"/>
            <w:gridSpan w:val="2"/>
            <w:shd w:val="clear" w:color="auto" w:fill="D9D9D9" w:themeFill="background1" w:themeFillShade="D9"/>
          </w:tcPr>
          <w:p w:rsidR="005945E4" w:rsidRPr="00B22882" w:rsidRDefault="005945E4" w:rsidP="005945E4">
            <w:pPr>
              <w:jc w:val="center"/>
              <w:rPr>
                <w:rFonts w:ascii="Times New Roman" w:hAnsi="Times New Roman" w:cs="Times New Roman"/>
                <w:b/>
                <w:sz w:val="24"/>
                <w:szCs w:val="24"/>
              </w:rPr>
            </w:pPr>
            <w:r w:rsidRPr="00B22882">
              <w:rPr>
                <w:rFonts w:ascii="Times New Roman" w:hAnsi="Times New Roman" w:cs="Times New Roman"/>
                <w:b/>
                <w:sz w:val="24"/>
                <w:szCs w:val="24"/>
              </w:rPr>
              <w:t>Determine DOK</w:t>
            </w:r>
          </w:p>
          <w:p w:rsidR="005945E4" w:rsidRPr="00B22882" w:rsidRDefault="005945E4" w:rsidP="005945E4">
            <w:pPr>
              <w:jc w:val="center"/>
              <w:rPr>
                <w:rFonts w:ascii="Times New Roman" w:hAnsi="Times New Roman" w:cs="Times New Roman"/>
                <w:b/>
                <w:sz w:val="24"/>
                <w:szCs w:val="24"/>
              </w:rPr>
            </w:pPr>
            <w:r w:rsidRPr="00B22882">
              <w:rPr>
                <w:rFonts w:ascii="Times New Roman" w:hAnsi="Times New Roman" w:cs="Times New Roman"/>
                <w:b/>
                <w:sz w:val="24"/>
                <w:szCs w:val="24"/>
              </w:rPr>
              <w:t>(align to instruction and assessment)</w:t>
            </w:r>
          </w:p>
        </w:tc>
      </w:tr>
      <w:tr w:rsidR="005945E4" w:rsidRPr="00B22882" w:rsidTr="005945E4">
        <w:trPr>
          <w:trHeight w:val="305"/>
        </w:trPr>
        <w:tc>
          <w:tcPr>
            <w:tcW w:w="2358" w:type="dxa"/>
            <w:vMerge w:val="restart"/>
          </w:tcPr>
          <w:tbl>
            <w:tblPr>
              <w:tblW w:w="254" w:type="dxa"/>
              <w:tblBorders>
                <w:top w:val="nil"/>
                <w:left w:val="nil"/>
                <w:bottom w:val="nil"/>
                <w:right w:val="nil"/>
              </w:tblBorders>
              <w:tblLook w:val="0000"/>
            </w:tblPr>
            <w:tblGrid>
              <w:gridCol w:w="254"/>
            </w:tblGrid>
            <w:tr w:rsidR="008A78FD" w:rsidRPr="00B22882" w:rsidTr="00B539CC">
              <w:trPr>
                <w:trHeight w:val="275"/>
              </w:trPr>
              <w:tc>
                <w:tcPr>
                  <w:tcW w:w="0" w:type="auto"/>
                </w:tcPr>
                <w:p w:rsidR="008A78FD" w:rsidRPr="00B22882" w:rsidRDefault="008A78FD" w:rsidP="008A78FD">
                  <w:pPr>
                    <w:framePr w:hSpace="180" w:wrap="around" w:vAnchor="text" w:hAnchor="margin" w:xAlign="center" w:y="521"/>
                    <w:autoSpaceDE w:val="0"/>
                    <w:autoSpaceDN w:val="0"/>
                    <w:adjustRightInd w:val="0"/>
                    <w:spacing w:after="0" w:line="240" w:lineRule="auto"/>
                    <w:rPr>
                      <w:rFonts w:ascii="Times New Roman" w:hAnsi="Times New Roman" w:cs="Times New Roman"/>
                      <w:color w:val="000000"/>
                      <w:sz w:val="24"/>
                      <w:szCs w:val="23"/>
                    </w:rPr>
                  </w:pPr>
                </w:p>
              </w:tc>
            </w:tr>
          </w:tbl>
          <w:p w:rsidR="007E153D" w:rsidRPr="00357A38" w:rsidRDefault="00B539CC" w:rsidP="005945E4">
            <w:pPr>
              <w:rPr>
                <w:rFonts w:ascii="Times New Roman" w:hAnsi="Times New Roman" w:cs="Times New Roman"/>
                <w:sz w:val="24"/>
                <w:szCs w:val="24"/>
              </w:rPr>
            </w:pPr>
            <w:r w:rsidRPr="00357A38">
              <w:rPr>
                <w:rFonts w:ascii="Times New Roman" w:hAnsi="Times New Roman" w:cs="Times New Roman"/>
                <w:bCs/>
                <w:sz w:val="24"/>
              </w:rPr>
              <w:t>T</w:t>
            </w:r>
            <w:r w:rsidR="00B22882" w:rsidRPr="00357A38">
              <w:rPr>
                <w:rFonts w:ascii="Times New Roman" w:hAnsi="Times New Roman" w:cs="Times New Roman"/>
                <w:bCs/>
                <w:sz w:val="24"/>
              </w:rPr>
              <w:t xml:space="preserve">he student will </w:t>
            </w:r>
            <w:r w:rsidR="00B22882" w:rsidRPr="00357A38">
              <w:rPr>
                <w:rFonts w:ascii="Times New Roman" w:hAnsi="Times New Roman" w:cs="Times New Roman"/>
                <w:bCs/>
                <w:sz w:val="24"/>
                <w:highlight w:val="yellow"/>
              </w:rPr>
              <w:t>understand</w:t>
            </w:r>
            <w:r w:rsidR="00B22882" w:rsidRPr="00357A38">
              <w:rPr>
                <w:rFonts w:ascii="Times New Roman" w:hAnsi="Times New Roman" w:cs="Times New Roman"/>
                <w:bCs/>
                <w:sz w:val="24"/>
              </w:rPr>
              <w:t xml:space="preserve"> that the </w:t>
            </w:r>
            <w:r w:rsidR="00B22882" w:rsidRPr="00357A38">
              <w:rPr>
                <w:rFonts w:ascii="Times New Roman" w:hAnsi="Times New Roman" w:cs="Times New Roman"/>
                <w:bCs/>
                <w:color w:val="FF0000"/>
                <w:sz w:val="24"/>
              </w:rPr>
              <w:t>culture</w:t>
            </w:r>
            <w:r w:rsidR="00B22882" w:rsidRPr="00357A38">
              <w:rPr>
                <w:rFonts w:ascii="Times New Roman" w:hAnsi="Times New Roman" w:cs="Times New Roman"/>
                <w:bCs/>
                <w:sz w:val="24"/>
              </w:rPr>
              <w:t xml:space="preserve"> of a society is the product of the religion, beliefs, customs, traditions, and government of that society.</w:t>
            </w:r>
          </w:p>
        </w:tc>
        <w:tc>
          <w:tcPr>
            <w:tcW w:w="4860" w:type="dxa"/>
            <w:vMerge w:val="restart"/>
          </w:tcPr>
          <w:p w:rsidR="008352C3" w:rsidRPr="00357A38" w:rsidRDefault="008352C3" w:rsidP="00357A38">
            <w:pPr>
              <w:pStyle w:val="ListParagraph"/>
              <w:numPr>
                <w:ilvl w:val="0"/>
                <w:numId w:val="9"/>
              </w:numPr>
              <w:rPr>
                <w:rFonts w:ascii="Times New Roman" w:hAnsi="Times New Roman"/>
                <w:color w:val="000000"/>
                <w:sz w:val="24"/>
                <w:szCs w:val="23"/>
              </w:rPr>
            </w:pPr>
            <w:r w:rsidRPr="00357A38">
              <w:rPr>
                <w:rFonts w:ascii="Times New Roman" w:hAnsi="Times New Roman"/>
                <w:color w:val="000000"/>
                <w:sz w:val="24"/>
                <w:szCs w:val="23"/>
              </w:rPr>
              <w:t>Students should have prior knowledge on aspects of cultures.</w:t>
            </w:r>
          </w:p>
          <w:p w:rsidR="008352C3" w:rsidRPr="00357A38" w:rsidRDefault="008352C3" w:rsidP="00357A38">
            <w:pPr>
              <w:pStyle w:val="ListParagraph"/>
              <w:numPr>
                <w:ilvl w:val="0"/>
                <w:numId w:val="9"/>
              </w:numPr>
              <w:rPr>
                <w:rFonts w:ascii="Times New Roman" w:hAnsi="Times New Roman"/>
                <w:color w:val="000000"/>
                <w:sz w:val="24"/>
                <w:szCs w:val="23"/>
              </w:rPr>
            </w:pPr>
            <w:r w:rsidRPr="00357A38">
              <w:rPr>
                <w:rFonts w:ascii="Times New Roman" w:hAnsi="Times New Roman"/>
                <w:color w:val="000000"/>
                <w:sz w:val="24"/>
                <w:szCs w:val="23"/>
              </w:rPr>
              <w:t>Students should be able to use the knowledge of their own culture to help understand the culture of others.</w:t>
            </w:r>
          </w:p>
          <w:p w:rsidR="005945E4" w:rsidRPr="00357A38" w:rsidRDefault="008352C3" w:rsidP="00357A38">
            <w:pPr>
              <w:pStyle w:val="ListParagraph"/>
              <w:numPr>
                <w:ilvl w:val="0"/>
                <w:numId w:val="9"/>
              </w:numPr>
              <w:rPr>
                <w:rFonts w:ascii="Times New Roman" w:hAnsi="Times New Roman"/>
                <w:color w:val="000000"/>
                <w:sz w:val="24"/>
                <w:szCs w:val="23"/>
              </w:rPr>
            </w:pPr>
            <w:r w:rsidRPr="00357A38">
              <w:rPr>
                <w:rFonts w:ascii="Times New Roman" w:hAnsi="Times New Roman"/>
                <w:color w:val="000000"/>
                <w:sz w:val="24"/>
                <w:szCs w:val="23"/>
              </w:rPr>
              <w:t>Students should be</w:t>
            </w:r>
            <w:r w:rsidR="00357A38" w:rsidRPr="00357A38">
              <w:rPr>
                <w:rFonts w:ascii="Times New Roman" w:hAnsi="Times New Roman"/>
                <w:color w:val="000000"/>
                <w:sz w:val="24"/>
                <w:szCs w:val="23"/>
              </w:rPr>
              <w:t xml:space="preserve"> able</w:t>
            </w:r>
            <w:r w:rsidRPr="00357A38">
              <w:rPr>
                <w:rFonts w:ascii="Times New Roman" w:hAnsi="Times New Roman"/>
                <w:color w:val="000000"/>
                <w:sz w:val="24"/>
                <w:szCs w:val="23"/>
              </w:rPr>
              <w:t xml:space="preserve"> to explain the differences</w:t>
            </w:r>
            <w:r w:rsidR="00357A38" w:rsidRPr="00357A38">
              <w:rPr>
                <w:rFonts w:ascii="Times New Roman" w:hAnsi="Times New Roman"/>
                <w:color w:val="000000"/>
                <w:sz w:val="24"/>
                <w:szCs w:val="23"/>
              </w:rPr>
              <w:t xml:space="preserve"> between an</w:t>
            </w:r>
            <w:r w:rsidRPr="00357A38">
              <w:rPr>
                <w:rFonts w:ascii="Times New Roman" w:hAnsi="Times New Roman"/>
                <w:color w:val="000000"/>
                <w:sz w:val="24"/>
                <w:szCs w:val="23"/>
              </w:rPr>
              <w:t xml:space="preserve"> ethnic and religious group. </w:t>
            </w:r>
          </w:p>
          <w:p w:rsidR="00357A38" w:rsidRPr="00357A38" w:rsidRDefault="00357A38" w:rsidP="00357A38">
            <w:pPr>
              <w:pStyle w:val="ListParagraph"/>
              <w:numPr>
                <w:ilvl w:val="0"/>
                <w:numId w:val="9"/>
              </w:numPr>
              <w:rPr>
                <w:rFonts w:ascii="Times New Roman" w:hAnsi="Times New Roman"/>
                <w:b/>
                <w:sz w:val="24"/>
                <w:szCs w:val="24"/>
              </w:rPr>
            </w:pPr>
            <w:r w:rsidRPr="00357A38">
              <w:rPr>
                <w:rFonts w:ascii="Times New Roman" w:hAnsi="Times New Roman"/>
                <w:color w:val="000000"/>
                <w:sz w:val="24"/>
                <w:szCs w:val="23"/>
              </w:rPr>
              <w:t xml:space="preserve">Students should be able explain the different religions among the major ethnic groups in the Middle East including Kurds, Arabs, and Persians. </w:t>
            </w:r>
          </w:p>
          <w:p w:rsidR="00357A38" w:rsidRPr="00357A38" w:rsidRDefault="00357A38" w:rsidP="00357A38">
            <w:pPr>
              <w:pStyle w:val="ListParagraph"/>
              <w:numPr>
                <w:ilvl w:val="0"/>
                <w:numId w:val="9"/>
              </w:numPr>
              <w:rPr>
                <w:rFonts w:ascii="Times New Roman" w:hAnsi="Times New Roman"/>
                <w:b/>
                <w:sz w:val="24"/>
                <w:szCs w:val="24"/>
              </w:rPr>
            </w:pPr>
            <w:r w:rsidRPr="00357A38">
              <w:rPr>
                <w:rFonts w:ascii="Times New Roman" w:hAnsi="Times New Roman"/>
                <w:color w:val="000000"/>
                <w:sz w:val="24"/>
                <w:szCs w:val="23"/>
              </w:rPr>
              <w:t>Students should be able to compare and contrast the prominent religions in Southwest Asia: Judaism, Islam, and Christianity.</w:t>
            </w:r>
          </w:p>
          <w:p w:rsidR="00357A38" w:rsidRPr="00357A38" w:rsidRDefault="00357A38" w:rsidP="00357A38">
            <w:pPr>
              <w:pStyle w:val="ListParagraph"/>
              <w:numPr>
                <w:ilvl w:val="0"/>
                <w:numId w:val="9"/>
              </w:numPr>
              <w:rPr>
                <w:rFonts w:ascii="Times New Roman" w:hAnsi="Times New Roman"/>
                <w:color w:val="000000"/>
                <w:sz w:val="24"/>
                <w:szCs w:val="23"/>
              </w:rPr>
            </w:pPr>
            <w:r w:rsidRPr="00357A38">
              <w:rPr>
                <w:rFonts w:ascii="Times New Roman" w:hAnsi="Times New Roman"/>
                <w:color w:val="000000"/>
                <w:sz w:val="24"/>
                <w:szCs w:val="23"/>
              </w:rPr>
              <w:t xml:space="preserve">Students should be able to explain the division between the Sunni and Shia Muslim. </w:t>
            </w:r>
          </w:p>
          <w:p w:rsidR="00D124EA" w:rsidRPr="00B27027" w:rsidRDefault="00357A38" w:rsidP="00357A38">
            <w:pPr>
              <w:pStyle w:val="ListParagraph"/>
              <w:numPr>
                <w:ilvl w:val="0"/>
                <w:numId w:val="9"/>
              </w:numPr>
              <w:rPr>
                <w:rFonts w:ascii="Times New Roman" w:hAnsi="Times New Roman"/>
                <w:b/>
                <w:sz w:val="24"/>
                <w:szCs w:val="24"/>
              </w:rPr>
            </w:pPr>
            <w:r w:rsidRPr="00357A38">
              <w:rPr>
                <w:rFonts w:ascii="Times New Roman" w:hAnsi="Times New Roman"/>
                <w:color w:val="000000"/>
                <w:sz w:val="24"/>
                <w:szCs w:val="23"/>
              </w:rPr>
              <w:t xml:space="preserve">Students should be to evaluate how a country’s literacy rate affects the standard of living in that country. </w:t>
            </w:r>
          </w:p>
          <w:p w:rsidR="00B27027" w:rsidRDefault="00B27027" w:rsidP="00B27027">
            <w:pPr>
              <w:rPr>
                <w:rFonts w:ascii="Times New Roman" w:hAnsi="Times New Roman"/>
                <w:b/>
                <w:sz w:val="24"/>
                <w:szCs w:val="24"/>
              </w:rPr>
            </w:pPr>
          </w:p>
          <w:p w:rsidR="00B27027" w:rsidRDefault="00B27027" w:rsidP="00B27027">
            <w:pPr>
              <w:rPr>
                <w:rFonts w:ascii="Times New Roman" w:hAnsi="Times New Roman"/>
                <w:b/>
                <w:sz w:val="24"/>
                <w:szCs w:val="24"/>
              </w:rPr>
            </w:pPr>
          </w:p>
          <w:p w:rsidR="00B27027" w:rsidRDefault="00B27027" w:rsidP="00B27027">
            <w:pPr>
              <w:rPr>
                <w:rFonts w:ascii="Times New Roman" w:hAnsi="Times New Roman"/>
                <w:b/>
                <w:sz w:val="24"/>
                <w:szCs w:val="24"/>
              </w:rPr>
            </w:pPr>
          </w:p>
          <w:p w:rsidR="00B27027" w:rsidRPr="00B27027" w:rsidRDefault="00B27027" w:rsidP="00B27027">
            <w:pPr>
              <w:rPr>
                <w:rFonts w:ascii="Times New Roman" w:hAnsi="Times New Roman"/>
                <w:b/>
                <w:sz w:val="24"/>
                <w:szCs w:val="24"/>
              </w:rPr>
            </w:pPr>
          </w:p>
        </w:tc>
        <w:tc>
          <w:tcPr>
            <w:tcW w:w="1800" w:type="dxa"/>
            <w:shd w:val="clear" w:color="auto" w:fill="D9D9D9" w:themeFill="background1" w:themeFillShade="D9"/>
          </w:tcPr>
          <w:p w:rsidR="005945E4" w:rsidRPr="00B22882" w:rsidRDefault="005945E4" w:rsidP="005945E4">
            <w:pPr>
              <w:jc w:val="center"/>
              <w:rPr>
                <w:rFonts w:ascii="Times New Roman" w:hAnsi="Times New Roman" w:cs="Times New Roman"/>
                <w:b/>
                <w:sz w:val="24"/>
                <w:szCs w:val="24"/>
              </w:rPr>
            </w:pPr>
            <w:r w:rsidRPr="00B22882">
              <w:rPr>
                <w:rFonts w:ascii="Times New Roman" w:hAnsi="Times New Roman" w:cs="Times New Roman"/>
                <w:b/>
                <w:sz w:val="24"/>
                <w:szCs w:val="24"/>
              </w:rPr>
              <w:t>DOK Levels</w:t>
            </w:r>
          </w:p>
        </w:tc>
        <w:tc>
          <w:tcPr>
            <w:tcW w:w="1890" w:type="dxa"/>
            <w:shd w:val="clear" w:color="auto" w:fill="D9D9D9" w:themeFill="background1" w:themeFillShade="D9"/>
          </w:tcPr>
          <w:p w:rsidR="005945E4" w:rsidRPr="00B22882" w:rsidRDefault="005945E4" w:rsidP="005945E4">
            <w:pPr>
              <w:jc w:val="center"/>
              <w:rPr>
                <w:rFonts w:ascii="Times New Roman" w:hAnsi="Times New Roman" w:cs="Times New Roman"/>
                <w:b/>
                <w:sz w:val="24"/>
                <w:szCs w:val="24"/>
              </w:rPr>
            </w:pPr>
            <w:r w:rsidRPr="00B22882">
              <w:rPr>
                <w:rFonts w:ascii="Times New Roman" w:hAnsi="Times New Roman" w:cs="Times New Roman"/>
                <w:b/>
                <w:sz w:val="24"/>
                <w:szCs w:val="24"/>
              </w:rPr>
              <w:t>DOK Ceiling</w:t>
            </w:r>
          </w:p>
        </w:tc>
      </w:tr>
      <w:tr w:rsidR="005945E4" w:rsidRPr="00B22882" w:rsidTr="005945E4">
        <w:trPr>
          <w:trHeight w:val="1808"/>
        </w:trPr>
        <w:tc>
          <w:tcPr>
            <w:tcW w:w="2358" w:type="dxa"/>
            <w:vMerge/>
          </w:tcPr>
          <w:p w:rsidR="005945E4" w:rsidRPr="00B22882" w:rsidRDefault="005945E4" w:rsidP="005945E4">
            <w:pPr>
              <w:rPr>
                <w:rFonts w:ascii="Times New Roman" w:hAnsi="Times New Roman" w:cs="Times New Roman"/>
                <w:b/>
                <w:sz w:val="24"/>
                <w:szCs w:val="24"/>
              </w:rPr>
            </w:pPr>
          </w:p>
        </w:tc>
        <w:tc>
          <w:tcPr>
            <w:tcW w:w="4860" w:type="dxa"/>
            <w:vMerge/>
          </w:tcPr>
          <w:p w:rsidR="005945E4" w:rsidRPr="00B22882" w:rsidRDefault="005945E4" w:rsidP="005945E4">
            <w:pPr>
              <w:rPr>
                <w:rFonts w:ascii="Times New Roman" w:hAnsi="Times New Roman" w:cs="Times New Roman"/>
                <w:b/>
                <w:sz w:val="24"/>
                <w:szCs w:val="24"/>
              </w:rPr>
            </w:pPr>
          </w:p>
        </w:tc>
        <w:tc>
          <w:tcPr>
            <w:tcW w:w="1800" w:type="dxa"/>
          </w:tcPr>
          <w:p w:rsidR="005945E4" w:rsidRPr="00B22882" w:rsidRDefault="00E648EB" w:rsidP="005945E4">
            <w:pPr>
              <w:rPr>
                <w:rFonts w:ascii="Times New Roman" w:hAnsi="Times New Roman" w:cs="Times New Roman"/>
                <w:b/>
                <w:sz w:val="24"/>
                <w:szCs w:val="24"/>
              </w:rPr>
            </w:pPr>
            <w:r w:rsidRPr="00B22882">
              <w:rPr>
                <w:rFonts w:ascii="Times New Roman" w:hAnsi="Times New Roman" w:cs="Times New Roman"/>
                <w:b/>
                <w:sz w:val="24"/>
                <w:szCs w:val="24"/>
              </w:rPr>
              <w:t>1,2,3,4</w:t>
            </w:r>
          </w:p>
        </w:tc>
        <w:tc>
          <w:tcPr>
            <w:tcW w:w="1890" w:type="dxa"/>
          </w:tcPr>
          <w:p w:rsidR="005945E4" w:rsidRPr="00B22882" w:rsidRDefault="00E648EB" w:rsidP="005945E4">
            <w:pPr>
              <w:rPr>
                <w:rFonts w:ascii="Times New Roman" w:hAnsi="Times New Roman" w:cs="Times New Roman"/>
                <w:b/>
                <w:sz w:val="24"/>
                <w:szCs w:val="24"/>
              </w:rPr>
            </w:pPr>
            <w:r w:rsidRPr="00B22882">
              <w:rPr>
                <w:rFonts w:ascii="Times New Roman" w:hAnsi="Times New Roman" w:cs="Times New Roman"/>
                <w:b/>
                <w:sz w:val="24"/>
                <w:szCs w:val="24"/>
              </w:rPr>
              <w:t>4</w:t>
            </w:r>
          </w:p>
        </w:tc>
      </w:tr>
    </w:tbl>
    <w:tbl>
      <w:tblPr>
        <w:tblStyle w:val="TableGrid"/>
        <w:tblW w:w="10890" w:type="dxa"/>
        <w:tblInd w:w="-612" w:type="dxa"/>
        <w:tblLook w:val="04A0"/>
      </w:tblPr>
      <w:tblGrid>
        <w:gridCol w:w="1114"/>
        <w:gridCol w:w="3381"/>
        <w:gridCol w:w="6395"/>
      </w:tblGrid>
      <w:tr w:rsidR="005945E4" w:rsidTr="009E4F0E">
        <w:tc>
          <w:tcPr>
            <w:tcW w:w="1800" w:type="dxa"/>
            <w:shd w:val="clear" w:color="auto" w:fill="D9D9D9" w:themeFill="background1" w:themeFillShade="D9"/>
          </w:tcPr>
          <w:bookmarkEnd w:id="0"/>
          <w:p w:rsidR="005945E4" w:rsidRPr="000F6A2B" w:rsidRDefault="007D363F" w:rsidP="00CB5A4E">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5-Point Star 10" o:spid="_x0000_s1026" style="position:absolute;left:0;text-align:left;margin-left:-13.7pt;margin-top:-324.75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w:r>
            <w:r>
              <w:rPr>
                <w:rFonts w:ascii="Times New Roman" w:hAnsi="Times New Roman" w:cs="Times New Roman"/>
                <w:b/>
                <w:noProof/>
                <w:sz w:val="24"/>
                <w:szCs w:val="24"/>
              </w:rPr>
              <w:pict>
                <v:shape id="5-Point Star 12" o:spid="_x0000_s1040" style="position:absolute;left:0;text-align:left;margin-left:-13.65pt;margin-top:14.7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w:r>
            <w:r w:rsidR="005945E4" w:rsidRPr="000F6A2B">
              <w:rPr>
                <w:rFonts w:ascii="Times New Roman" w:hAnsi="Times New Roman" w:cs="Times New Roman"/>
                <w:b/>
                <w:sz w:val="24"/>
                <w:szCs w:val="24"/>
              </w:rPr>
              <w:t>DOK Level</w:t>
            </w:r>
          </w:p>
        </w:tc>
        <w:tc>
          <w:tcPr>
            <w:tcW w:w="6120" w:type="dxa"/>
            <w:shd w:val="clear" w:color="auto" w:fill="D9D9D9" w:themeFill="background1" w:themeFillShade="D9"/>
          </w:tcPr>
          <w:p w:rsidR="005945E4" w:rsidRPr="000F6A2B" w:rsidRDefault="005945E4" w:rsidP="00CB5A4E">
            <w:pPr>
              <w:jc w:val="center"/>
              <w:rPr>
                <w:rFonts w:ascii="Times New Roman" w:hAnsi="Times New Roman" w:cs="Times New Roman"/>
                <w:b/>
                <w:sz w:val="24"/>
                <w:szCs w:val="24"/>
              </w:rPr>
            </w:pPr>
            <w:r w:rsidRPr="000F6A2B">
              <w:rPr>
                <w:rFonts w:ascii="Times New Roman" w:hAnsi="Times New Roman" w:cs="Times New Roman"/>
                <w:b/>
                <w:sz w:val="24"/>
                <w:szCs w:val="24"/>
              </w:rPr>
              <w:t>Possible Aligned Activities</w:t>
            </w:r>
            <w:r w:rsidR="00364FEC" w:rsidRPr="000F6A2B">
              <w:rPr>
                <w:rFonts w:ascii="Times New Roman" w:hAnsi="Times New Roman" w:cs="Times New Roman"/>
                <w:b/>
                <w:sz w:val="24"/>
                <w:szCs w:val="24"/>
              </w:rPr>
              <w:t xml:space="preserve"> and Questions</w:t>
            </w:r>
          </w:p>
        </w:tc>
        <w:tc>
          <w:tcPr>
            <w:tcW w:w="2970" w:type="dxa"/>
            <w:shd w:val="clear" w:color="auto" w:fill="D9D9D9" w:themeFill="background1" w:themeFillShade="D9"/>
          </w:tcPr>
          <w:p w:rsidR="005945E4" w:rsidRPr="000F6A2B" w:rsidRDefault="007D363F" w:rsidP="00CB5A4E">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6" o:spid="_x0000_s1039" type="#_x0000_t202" style="position:absolute;left:0;text-align:left;margin-left:228pt;margin-top:-605.25pt;width:68.25pt;height:1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" fillcolor="yellow" strokeweight=".5pt">
                  <v:path arrowok="t"/>
                  <v:textbox>
                    <w:txbxContent>
                      <w:p w:rsidR="00AB65A8" w:rsidRPr="00315646" w:rsidRDefault="00AB65A8"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w:r>
            <w:r>
              <w:rPr>
                <w:rFonts w:ascii="Times New Roman" w:hAnsi="Times New Roman" w:cs="Times New Roman"/>
                <w:b/>
                <w:noProof/>
                <w:sz w:val="24"/>
                <w:szCs w:val="24"/>
              </w:rPr>
              <w:pict>
                <v:shape id="Text Box 7" o:spid="_x0000_s1027" type="#_x0000_t202" style="position:absolute;left:0;text-align:left;margin-left:217.15pt;margin-top:4.2pt;width:71.25pt;height:1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" fillcolor="yellow" strokeweight=".5pt">
                  <v:path arrowok="t"/>
                  <v:textbox>
                    <w:txbxContent>
                      <w:p w:rsidR="00AB65A8" w:rsidRPr="00315646" w:rsidRDefault="00AB65A8"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w:r>
            <w:r w:rsidR="005945E4" w:rsidRPr="000F6A2B">
              <w:rPr>
                <w:rFonts w:ascii="Times New Roman" w:hAnsi="Times New Roman" w:cs="Times New Roman"/>
                <w:b/>
                <w:sz w:val="24"/>
                <w:szCs w:val="24"/>
              </w:rPr>
              <w:t xml:space="preserve">Resources </w:t>
            </w:r>
          </w:p>
          <w:p w:rsidR="005945E4" w:rsidRPr="000F6A2B" w:rsidRDefault="005945E4" w:rsidP="00CB5A4E">
            <w:pPr>
              <w:jc w:val="center"/>
              <w:rPr>
                <w:rFonts w:ascii="Times New Roman" w:hAnsi="Times New Roman" w:cs="Times New Roman"/>
                <w:b/>
                <w:sz w:val="24"/>
                <w:szCs w:val="24"/>
              </w:rPr>
            </w:pPr>
            <w:r w:rsidRPr="000F6A2B">
              <w:rPr>
                <w:rFonts w:ascii="Times New Roman" w:hAnsi="Times New Roman" w:cs="Times New Roman"/>
                <w:b/>
                <w:sz w:val="24"/>
                <w:szCs w:val="24"/>
              </w:rPr>
              <w:t>(on/offline)</w:t>
            </w:r>
          </w:p>
        </w:tc>
      </w:tr>
      <w:tr w:rsidR="005945E4" w:rsidTr="009E4F0E">
        <w:trPr>
          <w:trHeight w:val="512"/>
        </w:trPr>
        <w:tc>
          <w:tcPr>
            <w:tcW w:w="1800" w:type="dxa"/>
          </w:tcPr>
          <w:p w:rsidR="008352C3" w:rsidRDefault="008352C3" w:rsidP="00CB5A4E">
            <w:pPr>
              <w:jc w:val="center"/>
              <w:rPr>
                <w:rFonts w:ascii="Times New Roman" w:hAnsi="Times New Roman" w:cs="Times New Roman"/>
                <w:b/>
                <w:sz w:val="24"/>
                <w:szCs w:val="24"/>
              </w:rPr>
            </w:pPr>
          </w:p>
          <w:p w:rsidR="005945E4" w:rsidRPr="000F6A2B" w:rsidRDefault="007E153D"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1</w:t>
            </w:r>
          </w:p>
        </w:tc>
        <w:tc>
          <w:tcPr>
            <w:tcW w:w="6120" w:type="dxa"/>
          </w:tcPr>
          <w:p w:rsidR="00B27027" w:rsidRDefault="00B27027" w:rsidP="00561989">
            <w:pPr>
              <w:rPr>
                <w:rFonts w:ascii="Times New Roman" w:hAnsi="Times New Roman" w:cs="Times New Roman"/>
                <w:sz w:val="24"/>
                <w:szCs w:val="24"/>
              </w:rPr>
            </w:pPr>
            <w:r>
              <w:rPr>
                <w:rFonts w:ascii="Times New Roman" w:hAnsi="Times New Roman" w:cs="Times New Roman"/>
                <w:sz w:val="24"/>
                <w:szCs w:val="24"/>
              </w:rPr>
              <w:t xml:space="preserve">Students will be able to recall all vocabulary words associated with ethnic groups, religions, and standard of living in the Middle East by using the choice Tic </w:t>
            </w:r>
            <w:proofErr w:type="spellStart"/>
            <w:r>
              <w:rPr>
                <w:rFonts w:ascii="Times New Roman" w:hAnsi="Times New Roman" w:cs="Times New Roman"/>
                <w:sz w:val="24"/>
                <w:szCs w:val="24"/>
              </w:rPr>
              <w:t>Tac</w:t>
            </w:r>
            <w:proofErr w:type="spellEnd"/>
            <w:r>
              <w:rPr>
                <w:rFonts w:ascii="Times New Roman" w:hAnsi="Times New Roman" w:cs="Times New Roman"/>
                <w:sz w:val="24"/>
                <w:szCs w:val="24"/>
              </w:rPr>
              <w:t xml:space="preserve"> Toe Board.</w:t>
            </w:r>
          </w:p>
          <w:p w:rsidR="006679CC" w:rsidRDefault="00607583" w:rsidP="00561989">
            <w:pPr>
              <w:rPr>
                <w:rFonts w:ascii="Times New Roman" w:hAnsi="Times New Roman" w:cs="Times New Roman"/>
                <w:sz w:val="24"/>
                <w:szCs w:val="24"/>
              </w:rPr>
            </w:pPr>
            <w:r w:rsidRPr="000F6A2B">
              <w:rPr>
                <w:rFonts w:ascii="Times New Roman" w:hAnsi="Times New Roman" w:cs="Times New Roman"/>
                <w:sz w:val="24"/>
                <w:szCs w:val="24"/>
              </w:rPr>
              <w:t xml:space="preserve">Students will </w:t>
            </w:r>
            <w:r w:rsidR="00E25383">
              <w:rPr>
                <w:rFonts w:ascii="Times New Roman" w:hAnsi="Times New Roman" w:cs="Times New Roman"/>
                <w:sz w:val="24"/>
                <w:szCs w:val="24"/>
              </w:rPr>
              <w:t>describe the features of cultures</w:t>
            </w:r>
            <w:r w:rsidR="00561989">
              <w:rPr>
                <w:rFonts w:ascii="Times New Roman" w:hAnsi="Times New Roman" w:cs="Times New Roman"/>
                <w:sz w:val="24"/>
                <w:szCs w:val="24"/>
              </w:rPr>
              <w:t xml:space="preserve"> with </w:t>
            </w:r>
            <w:r w:rsidR="00033C22">
              <w:rPr>
                <w:rFonts w:ascii="Times New Roman" w:hAnsi="Times New Roman" w:cs="Times New Roman"/>
                <w:sz w:val="24"/>
                <w:szCs w:val="24"/>
              </w:rPr>
              <w:t>the use of handouts, group work, and constructed response questions.</w:t>
            </w:r>
          </w:p>
          <w:p w:rsidR="00033C22" w:rsidRPr="00033C22" w:rsidRDefault="00033C22" w:rsidP="00033C22">
            <w:pPr>
              <w:pStyle w:val="ListParagraph"/>
              <w:numPr>
                <w:ilvl w:val="0"/>
                <w:numId w:val="14"/>
              </w:numPr>
              <w:rPr>
                <w:rFonts w:ascii="Times New Roman" w:hAnsi="Times New Roman"/>
                <w:sz w:val="24"/>
                <w:szCs w:val="24"/>
              </w:rPr>
            </w:pPr>
            <w:r w:rsidRPr="00033C22">
              <w:rPr>
                <w:rFonts w:ascii="Times New Roman" w:hAnsi="Times New Roman"/>
                <w:sz w:val="24"/>
                <w:szCs w:val="24"/>
              </w:rPr>
              <w:t>What is culture?</w:t>
            </w:r>
          </w:p>
          <w:p w:rsidR="00033C22" w:rsidRDefault="00033C22" w:rsidP="00033C22">
            <w:pPr>
              <w:pStyle w:val="ListParagraph"/>
              <w:numPr>
                <w:ilvl w:val="0"/>
                <w:numId w:val="14"/>
              </w:numPr>
              <w:rPr>
                <w:rFonts w:ascii="Times New Roman" w:hAnsi="Times New Roman"/>
                <w:sz w:val="24"/>
                <w:szCs w:val="24"/>
              </w:rPr>
            </w:pPr>
            <w:r w:rsidRPr="00033C22">
              <w:rPr>
                <w:rFonts w:ascii="Times New Roman" w:hAnsi="Times New Roman"/>
                <w:sz w:val="24"/>
                <w:szCs w:val="24"/>
              </w:rPr>
              <w:t>How does it shape the way we see the world, ourselves, and others?</w:t>
            </w:r>
          </w:p>
          <w:p w:rsidR="00F7318D" w:rsidRPr="00033C22" w:rsidRDefault="00F7318D" w:rsidP="00033C22">
            <w:pPr>
              <w:pStyle w:val="ListParagraph"/>
              <w:numPr>
                <w:ilvl w:val="0"/>
                <w:numId w:val="14"/>
              </w:numPr>
              <w:rPr>
                <w:rFonts w:ascii="Times New Roman" w:hAnsi="Times New Roman"/>
                <w:sz w:val="24"/>
                <w:szCs w:val="24"/>
              </w:rPr>
            </w:pPr>
            <w:r>
              <w:rPr>
                <w:rFonts w:ascii="Times New Roman" w:hAnsi="Times New Roman"/>
                <w:sz w:val="24"/>
                <w:szCs w:val="24"/>
              </w:rPr>
              <w:t>Despite the differences in culture in our class, what are some things that everyone in our class has in common?</w:t>
            </w:r>
          </w:p>
        </w:tc>
        <w:tc>
          <w:tcPr>
            <w:tcW w:w="2970" w:type="dxa"/>
          </w:tcPr>
          <w:p w:rsidR="005945E4" w:rsidRDefault="00EA02A9" w:rsidP="00EA02A9">
            <w:pPr>
              <w:pStyle w:val="ListParagraph"/>
              <w:numPr>
                <w:ilvl w:val="0"/>
                <w:numId w:val="13"/>
              </w:numPr>
              <w:rPr>
                <w:rFonts w:ascii="Times New Roman" w:hAnsi="Times New Roman"/>
                <w:sz w:val="24"/>
                <w:szCs w:val="24"/>
              </w:rPr>
            </w:pPr>
            <w:r w:rsidRPr="00EA02A9">
              <w:rPr>
                <w:rFonts w:ascii="Times New Roman" w:hAnsi="Times New Roman"/>
                <w:sz w:val="24"/>
                <w:szCs w:val="24"/>
              </w:rPr>
              <w:t>Multiple primary and secondary sources</w:t>
            </w:r>
          </w:p>
          <w:p w:rsidR="00033C22" w:rsidRDefault="00033C22" w:rsidP="00EA02A9">
            <w:pPr>
              <w:pStyle w:val="ListParagraph"/>
              <w:numPr>
                <w:ilvl w:val="0"/>
                <w:numId w:val="13"/>
              </w:numPr>
              <w:rPr>
                <w:rFonts w:ascii="Times New Roman" w:hAnsi="Times New Roman"/>
                <w:sz w:val="24"/>
                <w:szCs w:val="24"/>
              </w:rPr>
            </w:pPr>
            <w:r>
              <w:rPr>
                <w:rFonts w:ascii="Times New Roman" w:hAnsi="Times New Roman"/>
                <w:sz w:val="24"/>
                <w:szCs w:val="24"/>
              </w:rPr>
              <w:t>‘Everyone Has A Culture’ handout</w:t>
            </w:r>
          </w:p>
          <w:p w:rsidR="00B27027" w:rsidRDefault="00B27027" w:rsidP="00EA02A9">
            <w:pPr>
              <w:pStyle w:val="ListParagraph"/>
              <w:numPr>
                <w:ilvl w:val="0"/>
                <w:numId w:val="13"/>
              </w:numPr>
              <w:rPr>
                <w:rFonts w:ascii="Times New Roman" w:hAnsi="Times New Roman"/>
                <w:sz w:val="24"/>
                <w:szCs w:val="24"/>
              </w:rPr>
            </w:pPr>
            <w:r>
              <w:rPr>
                <w:rFonts w:ascii="Times New Roman" w:hAnsi="Times New Roman"/>
                <w:sz w:val="24"/>
                <w:szCs w:val="24"/>
              </w:rPr>
              <w:t>Vocabulary handouts</w:t>
            </w:r>
          </w:p>
          <w:p w:rsidR="00B27027" w:rsidRPr="00EA02A9" w:rsidRDefault="00B27027" w:rsidP="00EA02A9">
            <w:pPr>
              <w:pStyle w:val="ListParagraph"/>
              <w:numPr>
                <w:ilvl w:val="0"/>
                <w:numId w:val="13"/>
              </w:numPr>
              <w:rPr>
                <w:rFonts w:ascii="Times New Roman" w:hAnsi="Times New Roman"/>
                <w:sz w:val="24"/>
                <w:szCs w:val="24"/>
              </w:rPr>
            </w:pPr>
            <w:r>
              <w:rPr>
                <w:rFonts w:ascii="Times New Roman" w:hAnsi="Times New Roman"/>
                <w:sz w:val="24"/>
                <w:szCs w:val="24"/>
              </w:rPr>
              <w:t xml:space="preserve">Tic </w:t>
            </w:r>
            <w:proofErr w:type="spellStart"/>
            <w:r>
              <w:rPr>
                <w:rFonts w:ascii="Times New Roman" w:hAnsi="Times New Roman"/>
                <w:sz w:val="24"/>
                <w:szCs w:val="24"/>
              </w:rPr>
              <w:t>Tac</w:t>
            </w:r>
            <w:proofErr w:type="spellEnd"/>
            <w:r>
              <w:rPr>
                <w:rFonts w:ascii="Times New Roman" w:hAnsi="Times New Roman"/>
                <w:sz w:val="24"/>
                <w:szCs w:val="24"/>
              </w:rPr>
              <w:t xml:space="preserve"> Toe Boards</w:t>
            </w:r>
          </w:p>
        </w:tc>
      </w:tr>
      <w:tr w:rsidR="005945E4" w:rsidTr="009E4F0E">
        <w:trPr>
          <w:trHeight w:val="512"/>
        </w:trPr>
        <w:tc>
          <w:tcPr>
            <w:tcW w:w="1800" w:type="dxa"/>
          </w:tcPr>
          <w:p w:rsidR="005945E4" w:rsidRPr="000F6A2B" w:rsidRDefault="00607583"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2</w:t>
            </w:r>
          </w:p>
        </w:tc>
        <w:tc>
          <w:tcPr>
            <w:tcW w:w="6120" w:type="dxa"/>
          </w:tcPr>
          <w:p w:rsidR="005945E4" w:rsidRDefault="00027777" w:rsidP="00033C22">
            <w:pPr>
              <w:rPr>
                <w:rFonts w:ascii="Times New Roman" w:hAnsi="Times New Roman" w:cs="Times New Roman"/>
                <w:sz w:val="24"/>
                <w:szCs w:val="24"/>
              </w:rPr>
            </w:pPr>
            <w:r w:rsidRPr="000F6A2B">
              <w:rPr>
                <w:rFonts w:ascii="Times New Roman" w:hAnsi="Times New Roman" w:cs="Times New Roman"/>
                <w:sz w:val="24"/>
                <w:szCs w:val="24"/>
              </w:rPr>
              <w:t xml:space="preserve">Students will </w:t>
            </w:r>
            <w:r w:rsidR="00E25383">
              <w:rPr>
                <w:rFonts w:ascii="Times New Roman" w:hAnsi="Times New Roman" w:cs="Times New Roman"/>
                <w:sz w:val="24"/>
                <w:szCs w:val="24"/>
              </w:rPr>
              <w:t>organize, represent, and interpret data from 6 different countries to evaluate how the literacy rate affects the standard of living.</w:t>
            </w:r>
            <w:r w:rsidR="00033C22">
              <w:rPr>
                <w:rFonts w:ascii="Times New Roman" w:hAnsi="Times New Roman" w:cs="Times New Roman"/>
                <w:sz w:val="24"/>
                <w:szCs w:val="24"/>
              </w:rPr>
              <w:t xml:space="preserve">  Students will conduct individual research on a country and will create a chart with a group to present to the class on different statistics.</w:t>
            </w:r>
          </w:p>
          <w:p w:rsidR="00F7318D" w:rsidRPr="00F7318D" w:rsidRDefault="00F7318D" w:rsidP="00F7318D">
            <w:pPr>
              <w:pStyle w:val="ListParagraph"/>
              <w:numPr>
                <w:ilvl w:val="0"/>
                <w:numId w:val="17"/>
              </w:numPr>
              <w:rPr>
                <w:rFonts w:ascii="Times New Roman" w:hAnsi="Times New Roman"/>
                <w:sz w:val="24"/>
                <w:szCs w:val="24"/>
              </w:rPr>
            </w:pPr>
            <w:r w:rsidRPr="00F7318D">
              <w:rPr>
                <w:rFonts w:ascii="Times New Roman" w:hAnsi="Times New Roman"/>
                <w:sz w:val="24"/>
              </w:rPr>
              <w:t>How does literacy rate affect the standard of living?</w:t>
            </w:r>
          </w:p>
          <w:p w:rsidR="00F7318D" w:rsidRDefault="00F7318D" w:rsidP="00F7318D">
            <w:pPr>
              <w:rPr>
                <w:rFonts w:ascii="Times New Roman" w:hAnsi="Times New Roman"/>
                <w:sz w:val="24"/>
                <w:szCs w:val="24"/>
              </w:rPr>
            </w:pPr>
          </w:p>
          <w:p w:rsidR="00684BB5" w:rsidRDefault="00F7318D" w:rsidP="00684BB5">
            <w:pPr>
              <w:pStyle w:val="Default"/>
              <w:rPr>
                <w:szCs w:val="22"/>
              </w:rPr>
            </w:pPr>
            <w:r>
              <w:t xml:space="preserve">Students will be able identify and summarize the major events leading to the split of the Sunni and Shia Muslims </w:t>
            </w:r>
            <w:r w:rsidRPr="00684BB5">
              <w:t xml:space="preserve">using </w:t>
            </w:r>
            <w:r w:rsidR="00684BB5" w:rsidRPr="00684BB5">
              <w:t xml:space="preserve">the Southern Center for International Studies </w:t>
            </w:r>
            <w:r w:rsidR="00684BB5" w:rsidRPr="00684BB5">
              <w:rPr>
                <w:i/>
                <w:iCs/>
              </w:rPr>
              <w:t xml:space="preserve">World in Transition: The Middle East in Transition, </w:t>
            </w:r>
            <w:r w:rsidR="00684BB5" w:rsidRPr="00684BB5">
              <w:t>“Who are the Shia within Islam?” (see pages 209-214) lesson plan.</w:t>
            </w:r>
            <w:r w:rsidR="00684BB5" w:rsidRPr="00F7318D">
              <w:rPr>
                <w:szCs w:val="22"/>
              </w:rPr>
              <w:t xml:space="preserve"> </w:t>
            </w:r>
          </w:p>
          <w:p w:rsidR="00F7318D" w:rsidRPr="00684BB5" w:rsidRDefault="00684BB5" w:rsidP="00F7318D">
            <w:pPr>
              <w:pStyle w:val="Default"/>
              <w:numPr>
                <w:ilvl w:val="0"/>
                <w:numId w:val="17"/>
              </w:numPr>
              <w:rPr>
                <w:b/>
                <w:sz w:val="28"/>
              </w:rPr>
            </w:pPr>
            <w:r w:rsidRPr="00F7318D">
              <w:rPr>
                <w:szCs w:val="22"/>
              </w:rPr>
              <w:t>What is the reason for the division between Sunni and Shia Muslims?</w:t>
            </w:r>
          </w:p>
        </w:tc>
        <w:tc>
          <w:tcPr>
            <w:tcW w:w="2970" w:type="dxa"/>
          </w:tcPr>
          <w:p w:rsidR="00EA02A9" w:rsidRPr="00B27027" w:rsidRDefault="00EA02A9" w:rsidP="00EA02A9">
            <w:pPr>
              <w:pStyle w:val="ListParagraph"/>
              <w:numPr>
                <w:ilvl w:val="0"/>
                <w:numId w:val="13"/>
              </w:numPr>
              <w:rPr>
                <w:rFonts w:ascii="Times New Roman" w:hAnsi="Times New Roman"/>
                <w:sz w:val="24"/>
                <w:szCs w:val="24"/>
              </w:rPr>
            </w:pPr>
            <w:r w:rsidRPr="00B27027">
              <w:rPr>
                <w:rFonts w:ascii="Times New Roman" w:hAnsi="Times New Roman"/>
                <w:sz w:val="24"/>
                <w:szCs w:val="24"/>
              </w:rPr>
              <w:t>Maps</w:t>
            </w:r>
          </w:p>
          <w:p w:rsidR="005945E4" w:rsidRPr="00B27027" w:rsidRDefault="00EA02A9" w:rsidP="00EA02A9">
            <w:pPr>
              <w:pStyle w:val="ListParagraph"/>
              <w:numPr>
                <w:ilvl w:val="0"/>
                <w:numId w:val="13"/>
              </w:numPr>
              <w:rPr>
                <w:rFonts w:ascii="Times New Roman" w:hAnsi="Times New Roman"/>
                <w:sz w:val="24"/>
                <w:szCs w:val="24"/>
              </w:rPr>
            </w:pPr>
            <w:r w:rsidRPr="00B27027">
              <w:rPr>
                <w:rFonts w:ascii="Times New Roman" w:hAnsi="Times New Roman"/>
                <w:sz w:val="24"/>
                <w:szCs w:val="24"/>
              </w:rPr>
              <w:t>www.</w:t>
            </w:r>
            <w:r w:rsidR="00DE7AE1" w:rsidRPr="00B27027">
              <w:rPr>
                <w:rFonts w:ascii="Times New Roman" w:hAnsi="Times New Roman"/>
                <w:sz w:val="24"/>
                <w:szCs w:val="24"/>
              </w:rPr>
              <w:t>cia.gov statistics</w:t>
            </w:r>
          </w:p>
          <w:p w:rsidR="00561989" w:rsidRPr="00B27027" w:rsidRDefault="00561989" w:rsidP="00EA02A9">
            <w:pPr>
              <w:pStyle w:val="ListParagraph"/>
              <w:numPr>
                <w:ilvl w:val="0"/>
                <w:numId w:val="13"/>
              </w:numPr>
              <w:rPr>
                <w:rFonts w:ascii="Times New Roman" w:hAnsi="Times New Roman"/>
                <w:sz w:val="24"/>
                <w:szCs w:val="24"/>
              </w:rPr>
            </w:pPr>
            <w:r w:rsidRPr="00B27027">
              <w:rPr>
                <w:rFonts w:ascii="Times New Roman" w:hAnsi="Times New Roman"/>
                <w:sz w:val="24"/>
                <w:szCs w:val="24"/>
              </w:rPr>
              <w:t>informational text</w:t>
            </w:r>
          </w:p>
          <w:p w:rsidR="00561989" w:rsidRPr="00B27027" w:rsidRDefault="00561989" w:rsidP="00EA02A9">
            <w:pPr>
              <w:pStyle w:val="ListParagraph"/>
              <w:numPr>
                <w:ilvl w:val="0"/>
                <w:numId w:val="13"/>
              </w:numPr>
              <w:rPr>
                <w:rFonts w:ascii="Times New Roman" w:hAnsi="Times New Roman"/>
                <w:sz w:val="24"/>
                <w:szCs w:val="24"/>
              </w:rPr>
            </w:pPr>
            <w:r w:rsidRPr="00B27027">
              <w:rPr>
                <w:rFonts w:ascii="Times New Roman" w:hAnsi="Times New Roman"/>
                <w:sz w:val="24"/>
                <w:szCs w:val="24"/>
              </w:rPr>
              <w:t xml:space="preserve">charts </w:t>
            </w:r>
          </w:p>
          <w:p w:rsidR="00684BB5" w:rsidRPr="00B27027" w:rsidRDefault="00684BB5" w:rsidP="00684BB5">
            <w:pPr>
              <w:rPr>
                <w:rFonts w:ascii="Times New Roman" w:hAnsi="Times New Roman" w:cs="Times New Roman"/>
                <w:sz w:val="24"/>
                <w:szCs w:val="24"/>
              </w:rPr>
            </w:pPr>
          </w:p>
          <w:p w:rsidR="00684BB5" w:rsidRPr="00B27027" w:rsidRDefault="00684BB5" w:rsidP="00684BB5">
            <w:pPr>
              <w:rPr>
                <w:rFonts w:ascii="Times New Roman" w:hAnsi="Times New Roman" w:cs="Times New Roman"/>
                <w:sz w:val="24"/>
                <w:szCs w:val="24"/>
              </w:rPr>
            </w:pPr>
          </w:p>
          <w:p w:rsidR="00684BB5" w:rsidRPr="00B27027" w:rsidRDefault="00684BB5" w:rsidP="00684BB5">
            <w:pPr>
              <w:rPr>
                <w:rFonts w:ascii="Times New Roman" w:hAnsi="Times New Roman" w:cs="Times New Roman"/>
                <w:sz w:val="24"/>
                <w:szCs w:val="24"/>
              </w:rPr>
            </w:pPr>
          </w:p>
          <w:p w:rsidR="00684BB5" w:rsidRPr="00B27027" w:rsidRDefault="00684BB5" w:rsidP="00684BB5">
            <w:pPr>
              <w:rPr>
                <w:rFonts w:ascii="Times New Roman" w:hAnsi="Times New Roman" w:cs="Times New Roman"/>
                <w:sz w:val="24"/>
                <w:szCs w:val="24"/>
              </w:rPr>
            </w:pPr>
          </w:p>
          <w:p w:rsidR="00684BB5" w:rsidRPr="00B27027" w:rsidRDefault="00684BB5" w:rsidP="00684BB5">
            <w:pPr>
              <w:rPr>
                <w:rFonts w:ascii="Times New Roman" w:hAnsi="Times New Roman" w:cs="Times New Roman"/>
                <w:sz w:val="24"/>
                <w:szCs w:val="24"/>
              </w:rPr>
            </w:pPr>
          </w:p>
          <w:p w:rsidR="00684BB5" w:rsidRPr="00B27027" w:rsidRDefault="00684BB5" w:rsidP="00684BB5">
            <w:pPr>
              <w:rPr>
                <w:rFonts w:ascii="Times New Roman" w:hAnsi="Times New Roman" w:cs="Times New Roman"/>
                <w:sz w:val="24"/>
                <w:szCs w:val="24"/>
              </w:rPr>
            </w:pPr>
          </w:p>
          <w:p w:rsidR="00684BB5" w:rsidRDefault="00684BB5" w:rsidP="00684BB5">
            <w:pPr>
              <w:rPr>
                <w:rFonts w:ascii="Times New Roman" w:hAnsi="Times New Roman" w:cs="Times New Roman"/>
                <w:sz w:val="24"/>
                <w:szCs w:val="24"/>
              </w:rPr>
            </w:pPr>
          </w:p>
          <w:p w:rsidR="00B27027" w:rsidRDefault="00B27027" w:rsidP="00684BB5">
            <w:pPr>
              <w:rPr>
                <w:rFonts w:ascii="Times New Roman" w:hAnsi="Times New Roman" w:cs="Times New Roman"/>
                <w:sz w:val="24"/>
                <w:szCs w:val="24"/>
              </w:rPr>
            </w:pPr>
          </w:p>
          <w:p w:rsidR="00B27027" w:rsidRPr="00B27027" w:rsidRDefault="00B27027" w:rsidP="00684BB5">
            <w:pPr>
              <w:rPr>
                <w:rFonts w:ascii="Times New Roman" w:hAnsi="Times New Roman" w:cs="Times New Roman"/>
                <w:sz w:val="24"/>
                <w:szCs w:val="24"/>
              </w:rPr>
            </w:pPr>
          </w:p>
          <w:p w:rsidR="00684BB5" w:rsidRPr="00B27027" w:rsidRDefault="00684BB5" w:rsidP="00684BB5">
            <w:pPr>
              <w:rPr>
                <w:rFonts w:ascii="Times New Roman" w:hAnsi="Times New Roman" w:cs="Times New Roman"/>
                <w:sz w:val="24"/>
                <w:szCs w:val="24"/>
              </w:rPr>
            </w:pPr>
          </w:p>
          <w:p w:rsidR="00684BB5" w:rsidRPr="00B27027" w:rsidRDefault="00684BB5" w:rsidP="00EA02A9">
            <w:pPr>
              <w:pStyle w:val="ListParagraph"/>
              <w:numPr>
                <w:ilvl w:val="0"/>
                <w:numId w:val="13"/>
              </w:numPr>
              <w:rPr>
                <w:rFonts w:ascii="Times New Roman" w:hAnsi="Times New Roman"/>
                <w:sz w:val="24"/>
                <w:szCs w:val="24"/>
              </w:rPr>
            </w:pPr>
            <w:r w:rsidRPr="00B27027">
              <w:rPr>
                <w:rFonts w:ascii="Times New Roman" w:hAnsi="Times New Roman"/>
                <w:color w:val="000000"/>
                <w:sz w:val="24"/>
                <w:szCs w:val="24"/>
              </w:rPr>
              <w:t xml:space="preserve">Southern Center for International Studies </w:t>
            </w:r>
            <w:r w:rsidRPr="00B27027">
              <w:rPr>
                <w:rFonts w:ascii="Times New Roman" w:hAnsi="Times New Roman"/>
                <w:i/>
                <w:iCs/>
                <w:color w:val="000000"/>
                <w:sz w:val="24"/>
                <w:szCs w:val="24"/>
              </w:rPr>
              <w:t xml:space="preserve">World in Transition: The Middle East in Transition, </w:t>
            </w:r>
            <w:r w:rsidRPr="00B27027">
              <w:rPr>
                <w:rFonts w:ascii="Times New Roman" w:hAnsi="Times New Roman"/>
                <w:color w:val="000000"/>
                <w:sz w:val="24"/>
                <w:szCs w:val="24"/>
              </w:rPr>
              <w:t>“Who are the Shia within Islam?” (see pages 209-214)</w:t>
            </w:r>
          </w:p>
        </w:tc>
      </w:tr>
      <w:tr w:rsidR="005945E4" w:rsidTr="009E4F0E">
        <w:trPr>
          <w:trHeight w:val="512"/>
        </w:trPr>
        <w:tc>
          <w:tcPr>
            <w:tcW w:w="1800" w:type="dxa"/>
          </w:tcPr>
          <w:p w:rsidR="005945E4" w:rsidRPr="000F6A2B" w:rsidRDefault="002D4C40"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3</w:t>
            </w:r>
          </w:p>
        </w:tc>
        <w:tc>
          <w:tcPr>
            <w:tcW w:w="6120" w:type="dxa"/>
          </w:tcPr>
          <w:p w:rsidR="009E4491" w:rsidRDefault="009E4F0E" w:rsidP="009E4F0E">
            <w:pPr>
              <w:rPr>
                <w:rFonts w:ascii="Times New Roman" w:hAnsi="Times New Roman" w:cs="Times New Roman"/>
                <w:sz w:val="24"/>
                <w:szCs w:val="24"/>
              </w:rPr>
            </w:pPr>
            <w:r>
              <w:rPr>
                <w:rFonts w:ascii="Times New Roman" w:hAnsi="Times New Roman" w:cs="Times New Roman"/>
                <w:sz w:val="24"/>
                <w:szCs w:val="24"/>
              </w:rPr>
              <w:t xml:space="preserve">Student will compare and </w:t>
            </w:r>
            <w:r w:rsidR="002D4C40" w:rsidRPr="000F6A2B">
              <w:rPr>
                <w:rFonts w:ascii="Times New Roman" w:hAnsi="Times New Roman" w:cs="Times New Roman"/>
                <w:sz w:val="24"/>
                <w:szCs w:val="24"/>
              </w:rPr>
              <w:t xml:space="preserve">contrast </w:t>
            </w:r>
            <w:r>
              <w:rPr>
                <w:rFonts w:ascii="Times New Roman" w:hAnsi="Times New Roman" w:cs="Times New Roman"/>
                <w:sz w:val="24"/>
                <w:szCs w:val="24"/>
              </w:rPr>
              <w:t>the diversity of religions among the ethnic groups in SW Asia</w:t>
            </w:r>
            <w:r w:rsidR="00561989">
              <w:rPr>
                <w:rFonts w:ascii="Times New Roman" w:hAnsi="Times New Roman" w:cs="Times New Roman"/>
                <w:sz w:val="24"/>
                <w:szCs w:val="24"/>
              </w:rPr>
              <w:t xml:space="preserve"> with gr</w:t>
            </w:r>
            <w:r w:rsidR="00033C22">
              <w:rPr>
                <w:rFonts w:ascii="Times New Roman" w:hAnsi="Times New Roman" w:cs="Times New Roman"/>
                <w:sz w:val="24"/>
                <w:szCs w:val="24"/>
              </w:rPr>
              <w:t>aphic organizers, PowerPoints, and informational texts</w:t>
            </w:r>
            <w:r w:rsidR="00821D86" w:rsidRPr="000F6A2B">
              <w:rPr>
                <w:rFonts w:ascii="Times New Roman" w:hAnsi="Times New Roman" w:cs="Times New Roman"/>
                <w:sz w:val="24"/>
                <w:szCs w:val="24"/>
              </w:rPr>
              <w:t>.</w:t>
            </w:r>
          </w:p>
          <w:p w:rsidR="00F7318D" w:rsidRPr="00F7318D" w:rsidRDefault="00F7318D" w:rsidP="00F7318D">
            <w:pPr>
              <w:pStyle w:val="Default"/>
              <w:numPr>
                <w:ilvl w:val="0"/>
                <w:numId w:val="18"/>
              </w:numPr>
            </w:pPr>
            <w:r w:rsidRPr="00F7318D">
              <w:t xml:space="preserve">How are the religions of the Arabs, Persians, and Kurds diverse? </w:t>
            </w:r>
          </w:p>
          <w:p w:rsidR="00684BB5" w:rsidRDefault="00684BB5" w:rsidP="009E4F0E">
            <w:pPr>
              <w:rPr>
                <w:rFonts w:ascii="Times New Roman" w:hAnsi="Times New Roman"/>
                <w:color w:val="000000"/>
                <w:sz w:val="24"/>
                <w:szCs w:val="23"/>
              </w:rPr>
            </w:pPr>
          </w:p>
          <w:p w:rsidR="00EA02A9" w:rsidRDefault="00EA02A9" w:rsidP="009E4F0E">
            <w:pPr>
              <w:rPr>
                <w:rFonts w:ascii="Times New Roman" w:hAnsi="Times New Roman"/>
                <w:color w:val="000000"/>
                <w:sz w:val="24"/>
                <w:szCs w:val="23"/>
              </w:rPr>
            </w:pPr>
            <w:r w:rsidRPr="00EA02A9">
              <w:rPr>
                <w:rFonts w:ascii="Times New Roman" w:hAnsi="Times New Roman"/>
                <w:color w:val="000000"/>
                <w:sz w:val="24"/>
                <w:szCs w:val="23"/>
              </w:rPr>
              <w:t>Students should be able to explain the differences between an ethnic and religious group</w:t>
            </w:r>
            <w:r>
              <w:rPr>
                <w:rFonts w:ascii="Times New Roman" w:hAnsi="Times New Roman"/>
                <w:color w:val="000000"/>
                <w:sz w:val="24"/>
                <w:szCs w:val="23"/>
              </w:rPr>
              <w:t xml:space="preserve"> by supporting details and examples from </w:t>
            </w:r>
            <w:r w:rsidR="00561989">
              <w:rPr>
                <w:rFonts w:ascii="Times New Roman" w:hAnsi="Times New Roman"/>
                <w:color w:val="000000"/>
                <w:sz w:val="24"/>
                <w:szCs w:val="23"/>
              </w:rPr>
              <w:t>multiple informational texts</w:t>
            </w:r>
            <w:r>
              <w:rPr>
                <w:rFonts w:ascii="Times New Roman" w:hAnsi="Times New Roman"/>
                <w:color w:val="000000"/>
                <w:sz w:val="24"/>
                <w:szCs w:val="23"/>
              </w:rPr>
              <w:t>.</w:t>
            </w:r>
          </w:p>
          <w:p w:rsidR="00F7318D" w:rsidRPr="00F7318D" w:rsidRDefault="00F7318D" w:rsidP="00F7318D">
            <w:pPr>
              <w:pStyle w:val="ListParagraph"/>
              <w:numPr>
                <w:ilvl w:val="0"/>
                <w:numId w:val="10"/>
              </w:numPr>
              <w:rPr>
                <w:rFonts w:ascii="Times New Roman" w:hAnsi="Times New Roman"/>
                <w:color w:val="000000"/>
                <w:sz w:val="24"/>
                <w:szCs w:val="23"/>
              </w:rPr>
            </w:pPr>
            <w:r>
              <w:rPr>
                <w:rFonts w:ascii="Times New Roman" w:hAnsi="Times New Roman"/>
                <w:color w:val="000000"/>
                <w:sz w:val="24"/>
                <w:szCs w:val="23"/>
              </w:rPr>
              <w:t>What is the difference between an ethnic and religious group?</w:t>
            </w:r>
          </w:p>
        </w:tc>
        <w:tc>
          <w:tcPr>
            <w:tcW w:w="2970" w:type="dxa"/>
          </w:tcPr>
          <w:p w:rsidR="00EA02A9" w:rsidRDefault="00DE7AE1" w:rsidP="00EA02A9">
            <w:pPr>
              <w:pStyle w:val="Default"/>
              <w:numPr>
                <w:ilvl w:val="0"/>
                <w:numId w:val="11"/>
              </w:numPr>
            </w:pPr>
            <w:r w:rsidRPr="00B27027">
              <w:t xml:space="preserve">ethnic </w:t>
            </w:r>
            <w:r w:rsidR="009B5585">
              <w:t xml:space="preserve">informational </w:t>
            </w:r>
            <w:r w:rsidRPr="00B27027">
              <w:t>readings</w:t>
            </w:r>
          </w:p>
          <w:p w:rsidR="009B5585" w:rsidRPr="00B27027" w:rsidRDefault="009B5585" w:rsidP="009B5585">
            <w:pPr>
              <w:pStyle w:val="Default"/>
              <w:numPr>
                <w:ilvl w:val="0"/>
                <w:numId w:val="11"/>
              </w:numPr>
            </w:pPr>
            <w:r w:rsidRPr="00B27027">
              <w:t xml:space="preserve">ethnic </w:t>
            </w:r>
            <w:r>
              <w:t>primary sources</w:t>
            </w:r>
          </w:p>
          <w:p w:rsidR="005945E4" w:rsidRPr="00B27027" w:rsidRDefault="007D363F" w:rsidP="00DE7AE1">
            <w:pPr>
              <w:pStyle w:val="Default"/>
              <w:numPr>
                <w:ilvl w:val="0"/>
                <w:numId w:val="11"/>
              </w:numPr>
            </w:pPr>
            <w:hyperlink r:id="rId10" w:history="1">
              <w:r w:rsidR="00EA02A9" w:rsidRPr="00B27027">
                <w:rPr>
                  <w:rStyle w:val="Hyperlink"/>
                </w:rPr>
                <w:t>www.unitedstreaming.org</w:t>
              </w:r>
            </w:hyperlink>
            <w:r w:rsidR="00EA02A9" w:rsidRPr="00B27027">
              <w:rPr>
                <w:color w:val="0000FF"/>
              </w:rPr>
              <w:t xml:space="preserve"> </w:t>
            </w:r>
            <w:r w:rsidR="00EA02A9" w:rsidRPr="00B27027">
              <w:t xml:space="preserve">for video clips of ethnic groups </w:t>
            </w:r>
          </w:p>
          <w:p w:rsidR="00EA02A9" w:rsidRPr="00B27027" w:rsidRDefault="00EA02A9" w:rsidP="00DE7AE1">
            <w:pPr>
              <w:pStyle w:val="Default"/>
              <w:numPr>
                <w:ilvl w:val="0"/>
                <w:numId w:val="11"/>
              </w:numPr>
            </w:pPr>
            <w:r w:rsidRPr="00B27027">
              <w:t>Graphic organizers</w:t>
            </w:r>
          </w:p>
          <w:p w:rsidR="009B5585" w:rsidRPr="009B5585" w:rsidRDefault="00033C22" w:rsidP="009B5585">
            <w:pPr>
              <w:pStyle w:val="Default"/>
              <w:numPr>
                <w:ilvl w:val="0"/>
                <w:numId w:val="11"/>
              </w:numPr>
              <w:rPr>
                <w:rFonts w:ascii="Calibri" w:hAnsi="Calibri" w:cs="Calibri"/>
                <w:sz w:val="23"/>
                <w:szCs w:val="23"/>
              </w:rPr>
            </w:pPr>
            <w:r w:rsidRPr="00B27027">
              <w:t>PowerPoints</w:t>
            </w:r>
            <w:r w:rsidR="009B5585">
              <w:rPr>
                <w:rFonts w:ascii="Calibri" w:hAnsi="Calibri" w:cs="Calibri"/>
                <w:i/>
                <w:iCs/>
                <w:sz w:val="23"/>
                <w:szCs w:val="23"/>
              </w:rPr>
              <w:t xml:space="preserve"> </w:t>
            </w:r>
          </w:p>
          <w:p w:rsidR="00561989" w:rsidRPr="009B5585" w:rsidRDefault="009B5585" w:rsidP="00561989">
            <w:pPr>
              <w:pStyle w:val="Default"/>
              <w:numPr>
                <w:ilvl w:val="0"/>
                <w:numId w:val="11"/>
              </w:numPr>
              <w:rPr>
                <w:sz w:val="28"/>
              </w:rPr>
            </w:pPr>
            <w:r w:rsidRPr="009B5585">
              <w:rPr>
                <w:i/>
                <w:iCs/>
                <w:szCs w:val="23"/>
              </w:rPr>
              <w:t xml:space="preserve">World in Transition, The Middle East in Transition </w:t>
            </w:r>
            <w:r w:rsidRPr="009B5585">
              <w:rPr>
                <w:szCs w:val="23"/>
              </w:rPr>
              <w:t xml:space="preserve">section on the Kurds, see pages 203-206. </w:t>
            </w:r>
          </w:p>
          <w:p w:rsidR="00033C22" w:rsidRPr="00B27027" w:rsidRDefault="00033C22" w:rsidP="00561989">
            <w:pPr>
              <w:pStyle w:val="Default"/>
            </w:pPr>
          </w:p>
          <w:p w:rsidR="009B5585" w:rsidRPr="00B27027" w:rsidRDefault="009B5585" w:rsidP="00561989">
            <w:pPr>
              <w:pStyle w:val="Default"/>
            </w:pPr>
          </w:p>
          <w:p w:rsidR="00EA02A9" w:rsidRPr="00B27027" w:rsidRDefault="00561989" w:rsidP="00DE7AE1">
            <w:pPr>
              <w:pStyle w:val="Default"/>
              <w:numPr>
                <w:ilvl w:val="0"/>
                <w:numId w:val="11"/>
              </w:numPr>
            </w:pPr>
            <w:r w:rsidRPr="00B27027">
              <w:t>Informational text</w:t>
            </w:r>
          </w:p>
          <w:p w:rsidR="00561989" w:rsidRPr="00B27027" w:rsidRDefault="00561989" w:rsidP="00561989">
            <w:pPr>
              <w:pStyle w:val="Default"/>
              <w:numPr>
                <w:ilvl w:val="0"/>
                <w:numId w:val="11"/>
              </w:numPr>
            </w:pPr>
            <w:r w:rsidRPr="00B27027">
              <w:t>Graphic organizers</w:t>
            </w:r>
            <w:r w:rsidR="00033C22" w:rsidRPr="00B27027">
              <w:t>: Similarities and differences</w:t>
            </w:r>
          </w:p>
          <w:p w:rsidR="00033C22" w:rsidRPr="00B27027" w:rsidRDefault="00033C22" w:rsidP="00033C22">
            <w:pPr>
              <w:pStyle w:val="Default"/>
              <w:ind w:left="720"/>
            </w:pPr>
          </w:p>
          <w:p w:rsidR="00561989" w:rsidRPr="00B27027" w:rsidRDefault="00561989" w:rsidP="00561989">
            <w:pPr>
              <w:pStyle w:val="Default"/>
              <w:ind w:left="720"/>
            </w:pPr>
          </w:p>
        </w:tc>
      </w:tr>
      <w:tr w:rsidR="005945E4" w:rsidTr="009E4F0E">
        <w:trPr>
          <w:trHeight w:val="512"/>
        </w:trPr>
        <w:tc>
          <w:tcPr>
            <w:tcW w:w="1800" w:type="dxa"/>
          </w:tcPr>
          <w:p w:rsidR="005945E4" w:rsidRPr="000F6A2B" w:rsidRDefault="00821D86"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4</w:t>
            </w:r>
          </w:p>
        </w:tc>
        <w:tc>
          <w:tcPr>
            <w:tcW w:w="6120" w:type="dxa"/>
          </w:tcPr>
          <w:p w:rsidR="00F7318D" w:rsidRDefault="00821D86" w:rsidP="00F7318D">
            <w:pPr>
              <w:pStyle w:val="Default"/>
            </w:pPr>
            <w:r w:rsidRPr="000F6A2B">
              <w:t xml:space="preserve">Students </w:t>
            </w:r>
            <w:r w:rsidR="00E25383">
              <w:t xml:space="preserve">will describe and illustrate how common themes are found across texts from </w:t>
            </w:r>
            <w:r w:rsidR="00F7318D">
              <w:t xml:space="preserve">the different religions in the Middle East: Judaism, Christianity, and Islam. </w:t>
            </w:r>
          </w:p>
          <w:p w:rsidR="00F7318D" w:rsidRPr="00F7318D" w:rsidRDefault="00F7318D" w:rsidP="00F7318D">
            <w:pPr>
              <w:pStyle w:val="Default"/>
              <w:numPr>
                <w:ilvl w:val="0"/>
                <w:numId w:val="19"/>
              </w:numPr>
              <w:rPr>
                <w:szCs w:val="22"/>
              </w:rPr>
            </w:pPr>
            <w:r w:rsidRPr="00F7318D">
              <w:rPr>
                <w:szCs w:val="22"/>
              </w:rPr>
              <w:t xml:space="preserve">What are the similarities and differences between Judaism, Islam, and Christianity? </w:t>
            </w:r>
          </w:p>
          <w:p w:rsidR="005945E4" w:rsidRPr="00B27027" w:rsidRDefault="00F7318D" w:rsidP="00B27027">
            <w:pPr>
              <w:pStyle w:val="Default"/>
              <w:numPr>
                <w:ilvl w:val="0"/>
                <w:numId w:val="16"/>
              </w:numPr>
              <w:rPr>
                <w:b/>
              </w:rPr>
            </w:pPr>
            <w:r w:rsidRPr="00F7318D">
              <w:t>How do</w:t>
            </w:r>
            <w:r>
              <w:t>es</w:t>
            </w:r>
            <w:r w:rsidRPr="00F7318D">
              <w:t xml:space="preserve"> the presence of Judaism, Christianity, and Islam within the same region influence the development of the region?</w:t>
            </w:r>
          </w:p>
        </w:tc>
        <w:tc>
          <w:tcPr>
            <w:tcW w:w="2970" w:type="dxa"/>
          </w:tcPr>
          <w:p w:rsidR="00EA02A9" w:rsidRPr="00B27027" w:rsidRDefault="00EA02A9" w:rsidP="00EA02A9">
            <w:pPr>
              <w:pStyle w:val="ListParagraph"/>
              <w:numPr>
                <w:ilvl w:val="0"/>
                <w:numId w:val="12"/>
              </w:numPr>
              <w:rPr>
                <w:rFonts w:ascii="Times New Roman" w:hAnsi="Times New Roman"/>
                <w:sz w:val="24"/>
                <w:szCs w:val="24"/>
              </w:rPr>
            </w:pPr>
            <w:r w:rsidRPr="00B27027">
              <w:rPr>
                <w:rFonts w:ascii="Times New Roman" w:hAnsi="Times New Roman"/>
                <w:sz w:val="24"/>
                <w:szCs w:val="24"/>
              </w:rPr>
              <w:t>PowerPoint</w:t>
            </w:r>
          </w:p>
          <w:p w:rsidR="005945E4" w:rsidRPr="00B27027" w:rsidRDefault="007D363F" w:rsidP="00EA02A9">
            <w:pPr>
              <w:pStyle w:val="ListParagraph"/>
              <w:numPr>
                <w:ilvl w:val="0"/>
                <w:numId w:val="12"/>
              </w:numPr>
              <w:rPr>
                <w:rFonts w:ascii="Times New Roman" w:hAnsi="Times New Roman"/>
                <w:sz w:val="24"/>
                <w:szCs w:val="24"/>
              </w:rPr>
            </w:pPr>
            <w:hyperlink r:id="rId11" w:history="1">
              <w:r w:rsidR="00EA02A9" w:rsidRPr="00B27027">
                <w:rPr>
                  <w:rStyle w:val="Hyperlink"/>
                  <w:rFonts w:ascii="Times New Roman" w:hAnsi="Times New Roman"/>
                  <w:sz w:val="24"/>
                  <w:szCs w:val="24"/>
                </w:rPr>
                <w:t>http://www.religionfacts.com/big_religion_chart.htm</w:t>
              </w:r>
            </w:hyperlink>
          </w:p>
          <w:p w:rsidR="00EA02A9" w:rsidRPr="00B27027" w:rsidRDefault="00EA02A9" w:rsidP="00EA02A9">
            <w:pPr>
              <w:pStyle w:val="ListParagraph"/>
              <w:numPr>
                <w:ilvl w:val="0"/>
                <w:numId w:val="12"/>
              </w:numPr>
              <w:rPr>
                <w:rFonts w:ascii="Times New Roman" w:hAnsi="Times New Roman"/>
                <w:sz w:val="24"/>
                <w:szCs w:val="24"/>
              </w:rPr>
            </w:pPr>
            <w:r w:rsidRPr="00B27027">
              <w:rPr>
                <w:rFonts w:ascii="Times New Roman" w:hAnsi="Times New Roman"/>
                <w:sz w:val="24"/>
                <w:szCs w:val="24"/>
              </w:rPr>
              <w:t>Venn diagram</w:t>
            </w:r>
          </w:p>
          <w:p w:rsidR="00F7318D" w:rsidRPr="00B27027" w:rsidRDefault="00F7318D" w:rsidP="00EA02A9">
            <w:pPr>
              <w:pStyle w:val="ListParagraph"/>
              <w:numPr>
                <w:ilvl w:val="0"/>
                <w:numId w:val="12"/>
              </w:numPr>
              <w:rPr>
                <w:rFonts w:ascii="Times New Roman" w:hAnsi="Times New Roman"/>
                <w:sz w:val="24"/>
                <w:szCs w:val="24"/>
              </w:rPr>
            </w:pPr>
            <w:r w:rsidRPr="00B27027">
              <w:rPr>
                <w:rFonts w:ascii="Times New Roman" w:hAnsi="Times New Roman"/>
                <w:sz w:val="24"/>
                <w:szCs w:val="24"/>
              </w:rPr>
              <w:t>Primary and secondary sources</w:t>
            </w:r>
          </w:p>
          <w:p w:rsidR="00F7318D" w:rsidRPr="00EA02A9" w:rsidRDefault="00F7318D" w:rsidP="00EA02A9">
            <w:pPr>
              <w:pStyle w:val="ListParagraph"/>
              <w:numPr>
                <w:ilvl w:val="0"/>
                <w:numId w:val="12"/>
              </w:numPr>
              <w:rPr>
                <w:rFonts w:ascii="Times New Roman" w:hAnsi="Times New Roman"/>
                <w:sz w:val="24"/>
                <w:szCs w:val="24"/>
              </w:rPr>
            </w:pPr>
            <w:r w:rsidRPr="00B27027">
              <w:rPr>
                <w:rFonts w:ascii="Times New Roman" w:hAnsi="Times New Roman"/>
                <w:sz w:val="24"/>
                <w:szCs w:val="24"/>
              </w:rPr>
              <w:t>Informational texts</w:t>
            </w:r>
          </w:p>
        </w:tc>
      </w:tr>
      <w:tr w:rsidR="005945E4" w:rsidTr="009E4F0E">
        <w:tc>
          <w:tcPr>
            <w:tcW w:w="1800" w:type="dxa"/>
            <w:shd w:val="clear" w:color="auto" w:fill="D9D9D9" w:themeFill="background1" w:themeFillShade="D9"/>
          </w:tcPr>
          <w:p w:rsidR="005945E4" w:rsidRPr="000F6A2B" w:rsidRDefault="005945E4"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Level</w:t>
            </w:r>
          </w:p>
        </w:tc>
        <w:tc>
          <w:tcPr>
            <w:tcW w:w="6120" w:type="dxa"/>
            <w:shd w:val="clear" w:color="auto" w:fill="D9D9D9" w:themeFill="background1" w:themeFillShade="D9"/>
          </w:tcPr>
          <w:p w:rsidR="005945E4" w:rsidRPr="000F6A2B" w:rsidRDefault="005945E4" w:rsidP="005945E4">
            <w:pPr>
              <w:jc w:val="center"/>
              <w:rPr>
                <w:rFonts w:ascii="Times New Roman" w:hAnsi="Times New Roman" w:cs="Times New Roman"/>
                <w:b/>
                <w:sz w:val="24"/>
                <w:szCs w:val="24"/>
              </w:rPr>
            </w:pPr>
            <w:r w:rsidRPr="000F6A2B">
              <w:rPr>
                <w:rFonts w:ascii="Times New Roman" w:hAnsi="Times New Roman" w:cs="Times New Roman"/>
                <w:b/>
                <w:sz w:val="24"/>
                <w:szCs w:val="24"/>
              </w:rPr>
              <w:t>Possible Aligned Assessment Items/Tasks</w:t>
            </w:r>
          </w:p>
        </w:tc>
        <w:tc>
          <w:tcPr>
            <w:tcW w:w="2970" w:type="dxa"/>
            <w:shd w:val="clear" w:color="auto" w:fill="D9D9D9" w:themeFill="background1" w:themeFillShade="D9"/>
          </w:tcPr>
          <w:p w:rsidR="005945E4" w:rsidRPr="000F6A2B" w:rsidRDefault="007D363F" w:rsidP="005945E4">
            <w:pPr>
              <w:jc w:val="center"/>
              <w:rPr>
                <w:rFonts w:ascii="Times New Roman" w:hAnsi="Times New Roman" w:cs="Times New Roman"/>
                <w:b/>
                <w:sz w:val="24"/>
                <w:szCs w:val="24"/>
              </w:rPr>
            </w:pPr>
            <w:r>
              <w:rPr>
                <w:rFonts w:ascii="Times New Roman" w:hAnsi="Times New Roman" w:cs="Times New Roman"/>
                <w:b/>
                <w:noProof/>
                <w:sz w:val="24"/>
                <w:szCs w:val="24"/>
              </w:rPr>
              <w:pict>
                <v:shape id="Text Box 8" o:spid="_x0000_s1028" type="#_x0000_t202" style="position:absolute;left:0;text-align:left;margin-left:228.85pt;margin-top:4.2pt;width:75pt;height:18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" fillcolor="yellow" strokeweight=".5pt">
                  <v:path arrowok="t"/>
                  <v:textbox>
                    <w:txbxContent>
                      <w:p w:rsidR="00AB65A8" w:rsidRPr="00315646" w:rsidRDefault="00AB65A8"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w:r>
            <w:r w:rsidR="005945E4" w:rsidRPr="000F6A2B">
              <w:rPr>
                <w:rFonts w:ascii="Times New Roman" w:hAnsi="Times New Roman" w:cs="Times New Roman"/>
                <w:b/>
                <w:sz w:val="24"/>
                <w:szCs w:val="24"/>
              </w:rPr>
              <w:t xml:space="preserve">Resources </w:t>
            </w:r>
          </w:p>
          <w:p w:rsidR="005945E4" w:rsidRPr="000F6A2B" w:rsidRDefault="005945E4" w:rsidP="005945E4">
            <w:pPr>
              <w:jc w:val="center"/>
              <w:rPr>
                <w:rFonts w:ascii="Times New Roman" w:hAnsi="Times New Roman" w:cs="Times New Roman"/>
                <w:b/>
                <w:sz w:val="24"/>
                <w:szCs w:val="24"/>
              </w:rPr>
            </w:pPr>
            <w:r w:rsidRPr="000F6A2B">
              <w:rPr>
                <w:rFonts w:ascii="Times New Roman" w:hAnsi="Times New Roman" w:cs="Times New Roman"/>
                <w:b/>
                <w:sz w:val="24"/>
                <w:szCs w:val="24"/>
              </w:rPr>
              <w:t>(on/offline)</w:t>
            </w:r>
          </w:p>
        </w:tc>
      </w:tr>
      <w:tr w:rsidR="005945E4" w:rsidTr="009E4F0E">
        <w:trPr>
          <w:trHeight w:val="512"/>
        </w:trPr>
        <w:tc>
          <w:tcPr>
            <w:tcW w:w="1800" w:type="dxa"/>
          </w:tcPr>
          <w:p w:rsidR="008352C3" w:rsidRDefault="008352C3" w:rsidP="00CB5A4E">
            <w:pPr>
              <w:jc w:val="center"/>
              <w:rPr>
                <w:rFonts w:ascii="Times New Roman" w:hAnsi="Times New Roman" w:cs="Times New Roman"/>
                <w:b/>
                <w:sz w:val="24"/>
                <w:szCs w:val="24"/>
              </w:rPr>
            </w:pPr>
          </w:p>
          <w:p w:rsidR="005945E4" w:rsidRPr="000F6A2B" w:rsidRDefault="00821D86"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1</w:t>
            </w:r>
          </w:p>
        </w:tc>
        <w:tc>
          <w:tcPr>
            <w:tcW w:w="6120" w:type="dxa"/>
          </w:tcPr>
          <w:p w:rsidR="005945E4" w:rsidRPr="006256AE" w:rsidRDefault="00B27027" w:rsidP="00CA64A5">
            <w:pPr>
              <w:rPr>
                <w:rFonts w:ascii="Times New Roman" w:hAnsi="Times New Roman" w:cs="Times New Roman"/>
                <w:sz w:val="24"/>
                <w:szCs w:val="24"/>
              </w:rPr>
            </w:pPr>
            <w:r w:rsidRPr="006256AE">
              <w:rPr>
                <w:rFonts w:ascii="Times New Roman" w:hAnsi="Times New Roman" w:cs="Times New Roman"/>
                <w:sz w:val="24"/>
                <w:szCs w:val="24"/>
              </w:rPr>
              <w:t xml:space="preserve">Weekly 5 term Vocabulary Progressive </w:t>
            </w:r>
          </w:p>
          <w:p w:rsidR="009B5585" w:rsidRPr="006256AE" w:rsidRDefault="00B27027" w:rsidP="00CA64A5">
            <w:pPr>
              <w:rPr>
                <w:rFonts w:ascii="Times New Roman" w:hAnsi="Times New Roman" w:cs="Times New Roman"/>
                <w:b/>
                <w:sz w:val="24"/>
                <w:szCs w:val="24"/>
                <w:u w:val="single"/>
              </w:rPr>
            </w:pPr>
            <w:r w:rsidRPr="006256AE">
              <w:rPr>
                <w:rFonts w:ascii="Times New Roman" w:hAnsi="Times New Roman" w:cs="Times New Roman"/>
                <w:sz w:val="24"/>
                <w:szCs w:val="24"/>
              </w:rPr>
              <w:t>Benchmark assessment</w:t>
            </w:r>
            <w:r w:rsidR="009B5585" w:rsidRPr="006256AE">
              <w:rPr>
                <w:rFonts w:ascii="Times New Roman" w:hAnsi="Times New Roman" w:cs="Times New Roman"/>
                <w:b/>
                <w:sz w:val="24"/>
                <w:szCs w:val="24"/>
                <w:u w:val="single"/>
              </w:rPr>
              <w:t xml:space="preserve"> </w:t>
            </w:r>
          </w:p>
          <w:p w:rsidR="009B5585" w:rsidRPr="006256AE" w:rsidRDefault="009B5585" w:rsidP="009B5585">
            <w:pPr>
              <w:pStyle w:val="NoSpacing"/>
              <w:rPr>
                <w:rFonts w:ascii="Times New Roman" w:hAnsi="Times New Roman"/>
                <w:sz w:val="24"/>
                <w:szCs w:val="24"/>
              </w:rPr>
            </w:pPr>
            <w:r w:rsidRPr="006256AE">
              <w:rPr>
                <w:rFonts w:ascii="Times New Roman" w:hAnsi="Times New Roman"/>
                <w:sz w:val="24"/>
                <w:szCs w:val="24"/>
              </w:rPr>
              <w:t xml:space="preserve">Sunni and Shia Facebook </w:t>
            </w:r>
          </w:p>
          <w:p w:rsidR="00B27027" w:rsidRPr="006256AE" w:rsidRDefault="009B5585" w:rsidP="009B5585">
            <w:pPr>
              <w:rPr>
                <w:rFonts w:ascii="Times New Roman" w:hAnsi="Times New Roman" w:cs="Times New Roman"/>
                <w:sz w:val="24"/>
                <w:szCs w:val="24"/>
              </w:rPr>
            </w:pPr>
            <w:r w:rsidRPr="006256AE">
              <w:rPr>
                <w:rFonts w:ascii="Times New Roman" w:hAnsi="Times New Roman" w:cs="Times New Roman"/>
                <w:sz w:val="24"/>
                <w:szCs w:val="24"/>
              </w:rPr>
              <w:t>Profile- Performance Task</w:t>
            </w:r>
          </w:p>
        </w:tc>
        <w:tc>
          <w:tcPr>
            <w:tcW w:w="2970" w:type="dxa"/>
          </w:tcPr>
          <w:p w:rsidR="005945E4" w:rsidRPr="000F6A2B" w:rsidRDefault="005945E4" w:rsidP="00EA02A9">
            <w:pPr>
              <w:pStyle w:val="Default"/>
            </w:pPr>
          </w:p>
        </w:tc>
      </w:tr>
      <w:tr w:rsidR="005945E4" w:rsidTr="009E4F0E">
        <w:trPr>
          <w:trHeight w:val="512"/>
        </w:trPr>
        <w:tc>
          <w:tcPr>
            <w:tcW w:w="1800" w:type="dxa"/>
          </w:tcPr>
          <w:p w:rsidR="005945E4" w:rsidRPr="000F6A2B" w:rsidRDefault="00CA64A5" w:rsidP="00CB5A4E">
            <w:pPr>
              <w:jc w:val="center"/>
              <w:rPr>
                <w:rFonts w:ascii="Times New Roman" w:hAnsi="Times New Roman" w:cs="Times New Roman"/>
                <w:b/>
                <w:sz w:val="24"/>
                <w:szCs w:val="24"/>
              </w:rPr>
            </w:pPr>
            <w:r w:rsidRPr="000F6A2B">
              <w:rPr>
                <w:rFonts w:ascii="Times New Roman" w:hAnsi="Times New Roman" w:cs="Times New Roman"/>
                <w:b/>
                <w:sz w:val="24"/>
                <w:szCs w:val="24"/>
              </w:rPr>
              <w:t xml:space="preserve">DOK 2             </w:t>
            </w:r>
          </w:p>
        </w:tc>
        <w:tc>
          <w:tcPr>
            <w:tcW w:w="6120" w:type="dxa"/>
          </w:tcPr>
          <w:p w:rsidR="005945E4" w:rsidRPr="006256AE" w:rsidRDefault="00B27027" w:rsidP="009B5585">
            <w:pPr>
              <w:pStyle w:val="NoSpacing"/>
              <w:rPr>
                <w:rFonts w:ascii="Times New Roman" w:hAnsi="Times New Roman"/>
                <w:sz w:val="24"/>
                <w:szCs w:val="24"/>
              </w:rPr>
            </w:pPr>
            <w:r w:rsidRPr="006256AE">
              <w:rPr>
                <w:rFonts w:ascii="Times New Roman" w:hAnsi="Times New Roman"/>
                <w:sz w:val="24"/>
                <w:szCs w:val="24"/>
              </w:rPr>
              <w:t>9 week constructed response assessment</w:t>
            </w:r>
          </w:p>
        </w:tc>
        <w:tc>
          <w:tcPr>
            <w:tcW w:w="2970" w:type="dxa"/>
          </w:tcPr>
          <w:p w:rsidR="005945E4" w:rsidRPr="000F6A2B" w:rsidRDefault="005945E4" w:rsidP="00CB5A4E">
            <w:pPr>
              <w:rPr>
                <w:rFonts w:ascii="Times New Roman" w:hAnsi="Times New Roman" w:cs="Times New Roman"/>
                <w:sz w:val="24"/>
                <w:szCs w:val="24"/>
              </w:rPr>
            </w:pPr>
          </w:p>
        </w:tc>
      </w:tr>
      <w:tr w:rsidR="005945E4" w:rsidTr="009E4F0E">
        <w:trPr>
          <w:trHeight w:val="512"/>
        </w:trPr>
        <w:tc>
          <w:tcPr>
            <w:tcW w:w="1800" w:type="dxa"/>
          </w:tcPr>
          <w:p w:rsidR="005945E4" w:rsidRPr="000F6A2B" w:rsidRDefault="00CA64A5"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3</w:t>
            </w:r>
          </w:p>
        </w:tc>
        <w:tc>
          <w:tcPr>
            <w:tcW w:w="6120" w:type="dxa"/>
          </w:tcPr>
          <w:p w:rsidR="009E4491" w:rsidRPr="006256AE" w:rsidRDefault="006256AE" w:rsidP="006256AE">
            <w:pPr>
              <w:pStyle w:val="NoSpacing"/>
              <w:rPr>
                <w:rFonts w:ascii="Times New Roman" w:hAnsi="Times New Roman"/>
                <w:sz w:val="24"/>
                <w:szCs w:val="24"/>
              </w:rPr>
            </w:pPr>
            <w:r w:rsidRPr="006256AE">
              <w:rPr>
                <w:rFonts w:ascii="Times New Roman" w:hAnsi="Times New Roman"/>
                <w:sz w:val="24"/>
                <w:szCs w:val="24"/>
              </w:rPr>
              <w:t>9 week constructed response assessment</w:t>
            </w:r>
          </w:p>
        </w:tc>
        <w:tc>
          <w:tcPr>
            <w:tcW w:w="2970" w:type="dxa"/>
          </w:tcPr>
          <w:p w:rsidR="005945E4" w:rsidRPr="000F6A2B" w:rsidRDefault="005945E4" w:rsidP="006256AE">
            <w:pPr>
              <w:pStyle w:val="Default"/>
              <w:ind w:left="720"/>
            </w:pPr>
          </w:p>
        </w:tc>
      </w:tr>
      <w:tr w:rsidR="005945E4" w:rsidTr="009E4F0E">
        <w:trPr>
          <w:trHeight w:val="512"/>
        </w:trPr>
        <w:tc>
          <w:tcPr>
            <w:tcW w:w="1800" w:type="dxa"/>
          </w:tcPr>
          <w:p w:rsidR="005945E4" w:rsidRPr="000F6A2B" w:rsidRDefault="00684076" w:rsidP="00CB5A4E">
            <w:pPr>
              <w:jc w:val="center"/>
              <w:rPr>
                <w:rFonts w:ascii="Times New Roman" w:hAnsi="Times New Roman" w:cs="Times New Roman"/>
                <w:b/>
                <w:sz w:val="24"/>
                <w:szCs w:val="24"/>
              </w:rPr>
            </w:pPr>
            <w:r w:rsidRPr="000F6A2B">
              <w:rPr>
                <w:rFonts w:ascii="Times New Roman" w:hAnsi="Times New Roman" w:cs="Times New Roman"/>
                <w:b/>
                <w:sz w:val="24"/>
                <w:szCs w:val="24"/>
              </w:rPr>
              <w:t>DOK 4</w:t>
            </w:r>
          </w:p>
        </w:tc>
        <w:tc>
          <w:tcPr>
            <w:tcW w:w="6120" w:type="dxa"/>
          </w:tcPr>
          <w:p w:rsidR="005945E4" w:rsidRPr="006256AE" w:rsidRDefault="006256AE" w:rsidP="006256AE">
            <w:pPr>
              <w:pStyle w:val="NoSpacing"/>
              <w:rPr>
                <w:rFonts w:ascii="Times New Roman" w:hAnsi="Times New Roman"/>
                <w:sz w:val="24"/>
                <w:szCs w:val="24"/>
              </w:rPr>
            </w:pPr>
            <w:r w:rsidRPr="006256AE">
              <w:rPr>
                <w:rFonts w:ascii="Times New Roman" w:hAnsi="Times New Roman"/>
                <w:sz w:val="24"/>
                <w:szCs w:val="24"/>
              </w:rPr>
              <w:t>Monotheistic Relig</w:t>
            </w:r>
            <w:r>
              <w:rPr>
                <w:rFonts w:ascii="Times New Roman" w:hAnsi="Times New Roman"/>
                <w:sz w:val="24"/>
                <w:szCs w:val="24"/>
              </w:rPr>
              <w:t>ions Brochure or story book</w:t>
            </w:r>
            <w:r w:rsidRPr="006256AE">
              <w:rPr>
                <w:rFonts w:ascii="Times New Roman" w:hAnsi="Times New Roman"/>
                <w:sz w:val="24"/>
                <w:szCs w:val="24"/>
              </w:rPr>
              <w:t xml:space="preserve"> Performance Task</w:t>
            </w:r>
          </w:p>
        </w:tc>
        <w:tc>
          <w:tcPr>
            <w:tcW w:w="2970" w:type="dxa"/>
          </w:tcPr>
          <w:p w:rsidR="006256AE" w:rsidRPr="00B27027" w:rsidRDefault="006256AE" w:rsidP="006256AE">
            <w:pPr>
              <w:pStyle w:val="ListParagraph"/>
              <w:numPr>
                <w:ilvl w:val="0"/>
                <w:numId w:val="12"/>
              </w:numPr>
              <w:rPr>
                <w:rFonts w:ascii="Times New Roman" w:hAnsi="Times New Roman"/>
                <w:sz w:val="24"/>
                <w:szCs w:val="24"/>
              </w:rPr>
            </w:pPr>
            <w:r w:rsidRPr="00B27027">
              <w:rPr>
                <w:rFonts w:ascii="Times New Roman" w:hAnsi="Times New Roman"/>
                <w:sz w:val="24"/>
                <w:szCs w:val="24"/>
              </w:rPr>
              <w:t>PowerPoint</w:t>
            </w:r>
          </w:p>
          <w:p w:rsidR="006256AE" w:rsidRPr="00B27027" w:rsidRDefault="007D363F" w:rsidP="006256AE">
            <w:pPr>
              <w:pStyle w:val="ListParagraph"/>
              <w:numPr>
                <w:ilvl w:val="0"/>
                <w:numId w:val="12"/>
              </w:numPr>
              <w:rPr>
                <w:rFonts w:ascii="Times New Roman" w:hAnsi="Times New Roman"/>
                <w:sz w:val="24"/>
                <w:szCs w:val="24"/>
              </w:rPr>
            </w:pPr>
            <w:hyperlink r:id="rId12" w:history="1">
              <w:r w:rsidR="006256AE" w:rsidRPr="00B27027">
                <w:rPr>
                  <w:rStyle w:val="Hyperlink"/>
                  <w:rFonts w:ascii="Times New Roman" w:hAnsi="Times New Roman"/>
                  <w:sz w:val="24"/>
                  <w:szCs w:val="24"/>
                </w:rPr>
                <w:t>http://www.religionfacts.com/big_religion_chart.htm</w:t>
              </w:r>
            </w:hyperlink>
          </w:p>
          <w:p w:rsidR="006256AE" w:rsidRPr="00B27027" w:rsidRDefault="006256AE" w:rsidP="006256AE">
            <w:pPr>
              <w:pStyle w:val="ListParagraph"/>
              <w:numPr>
                <w:ilvl w:val="0"/>
                <w:numId w:val="12"/>
              </w:numPr>
              <w:rPr>
                <w:rFonts w:ascii="Times New Roman" w:hAnsi="Times New Roman"/>
                <w:sz w:val="24"/>
                <w:szCs w:val="24"/>
              </w:rPr>
            </w:pPr>
            <w:r w:rsidRPr="00B27027">
              <w:rPr>
                <w:rFonts w:ascii="Times New Roman" w:hAnsi="Times New Roman"/>
                <w:sz w:val="24"/>
                <w:szCs w:val="24"/>
              </w:rPr>
              <w:t>Venn diagram</w:t>
            </w:r>
          </w:p>
          <w:p w:rsidR="006256AE" w:rsidRDefault="006256AE" w:rsidP="006256AE">
            <w:pPr>
              <w:pStyle w:val="ListParagraph"/>
              <w:numPr>
                <w:ilvl w:val="0"/>
                <w:numId w:val="12"/>
              </w:numPr>
              <w:rPr>
                <w:rFonts w:ascii="Times New Roman" w:hAnsi="Times New Roman"/>
                <w:sz w:val="24"/>
                <w:szCs w:val="24"/>
              </w:rPr>
            </w:pPr>
            <w:r w:rsidRPr="00B27027">
              <w:rPr>
                <w:rFonts w:ascii="Times New Roman" w:hAnsi="Times New Roman"/>
                <w:sz w:val="24"/>
                <w:szCs w:val="24"/>
              </w:rPr>
              <w:t>Primary and secondary sources</w:t>
            </w:r>
          </w:p>
          <w:p w:rsidR="005945E4" w:rsidRDefault="006256AE" w:rsidP="006256AE">
            <w:pPr>
              <w:pStyle w:val="ListParagraph"/>
              <w:numPr>
                <w:ilvl w:val="0"/>
                <w:numId w:val="12"/>
              </w:numPr>
              <w:rPr>
                <w:rFonts w:ascii="Times New Roman" w:hAnsi="Times New Roman"/>
                <w:sz w:val="24"/>
                <w:szCs w:val="24"/>
              </w:rPr>
            </w:pPr>
            <w:r w:rsidRPr="006256AE">
              <w:rPr>
                <w:rFonts w:ascii="Times New Roman" w:hAnsi="Times New Roman"/>
                <w:sz w:val="24"/>
                <w:szCs w:val="24"/>
              </w:rPr>
              <w:t>Informational texts</w:t>
            </w:r>
          </w:p>
          <w:p w:rsidR="006256AE" w:rsidRPr="006256AE" w:rsidRDefault="006256AE" w:rsidP="006256AE">
            <w:pPr>
              <w:pStyle w:val="ListParagraph"/>
              <w:numPr>
                <w:ilvl w:val="0"/>
                <w:numId w:val="12"/>
              </w:numPr>
              <w:rPr>
                <w:rFonts w:ascii="Times New Roman" w:hAnsi="Times New Roman"/>
                <w:sz w:val="24"/>
                <w:szCs w:val="24"/>
              </w:rPr>
            </w:pPr>
            <w:r>
              <w:rPr>
                <w:rFonts w:ascii="Times New Roman" w:hAnsi="Times New Roman"/>
                <w:sz w:val="24"/>
                <w:szCs w:val="24"/>
              </w:rPr>
              <w:t>Grading Rubric</w:t>
            </w:r>
          </w:p>
        </w:tc>
      </w:tr>
    </w:tbl>
    <w:p w:rsidR="005945E4" w:rsidRDefault="005945E4">
      <w:pPr>
        <w:rPr>
          <w:b/>
          <w:sz w:val="24"/>
          <w:szCs w:val="24"/>
        </w:rPr>
      </w:pPr>
      <w:r>
        <w:rPr>
          <w:b/>
          <w:sz w:val="24"/>
          <w:szCs w:val="24"/>
        </w:rPr>
        <w:br w:type="page"/>
      </w:r>
    </w:p>
    <w:tbl>
      <w:tblPr>
        <w:tblStyle w:val="TableGrid"/>
        <w:tblpPr w:leftFromText="180" w:rightFromText="180" w:vertAnchor="text" w:horzAnchor="margin" w:tblpXSpec="center" w:tblpY="91"/>
        <w:tblW w:w="11160" w:type="dxa"/>
        <w:tblLayout w:type="fixed"/>
        <w:tblLook w:val="04A0"/>
      </w:tblPr>
      <w:tblGrid>
        <w:gridCol w:w="3660"/>
        <w:gridCol w:w="1567"/>
        <w:gridCol w:w="511"/>
        <w:gridCol w:w="652"/>
        <w:gridCol w:w="630"/>
        <w:gridCol w:w="847"/>
        <w:gridCol w:w="413"/>
        <w:gridCol w:w="630"/>
        <w:gridCol w:w="2250"/>
      </w:tblGrid>
      <w:tr w:rsidR="00315646" w:rsidTr="00315646">
        <w:trPr>
          <w:trHeight w:val="260"/>
        </w:trPr>
        <w:tc>
          <w:tcPr>
            <w:tcW w:w="6390" w:type="dxa"/>
            <w:gridSpan w:val="4"/>
            <w:shd w:val="clear" w:color="auto" w:fill="D9D9D9" w:themeFill="background1" w:themeFillShade="D9"/>
          </w:tcPr>
          <w:p w:rsidR="00315646" w:rsidRPr="00AB65A8" w:rsidRDefault="007D363F" w:rsidP="00315646">
            <w:pPr>
              <w:jc w:val="center"/>
              <w:rPr>
                <w:rFonts w:ascii="Times New Roman" w:hAnsi="Times New Roman" w:cs="Times New Roman"/>
                <w:b/>
              </w:rPr>
            </w:pPr>
            <w:r>
              <w:rPr>
                <w:rFonts w:ascii="Times New Roman" w:hAnsi="Times New Roman" w:cs="Times New Roman"/>
                <w:b/>
                <w:noProof/>
              </w:rPr>
              <w:pict>
                <v:shape id="5-Point Star 13" o:spid="_x0000_s1038" style="position:absolute;left:0;text-align:left;margin-left:-16.65pt;margin-top:-5.05pt;width:20.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w:r>
            <w:r w:rsidR="00315646" w:rsidRPr="00AB65A8">
              <w:rPr>
                <w:rFonts w:ascii="Times New Roman" w:hAnsi="Times New Roman" w:cs="Times New Roman"/>
                <w:b/>
              </w:rPr>
              <w:t>Standards (Primary)</w:t>
            </w:r>
          </w:p>
        </w:tc>
        <w:tc>
          <w:tcPr>
            <w:tcW w:w="1890" w:type="dxa"/>
            <w:gridSpan w:val="3"/>
            <w:shd w:val="clear" w:color="auto" w:fill="D9D9D9" w:themeFill="background1" w:themeFillShade="D9"/>
          </w:tcPr>
          <w:p w:rsidR="00315646" w:rsidRPr="00AB65A8" w:rsidRDefault="00315646" w:rsidP="00315646">
            <w:pPr>
              <w:jc w:val="center"/>
              <w:rPr>
                <w:rFonts w:ascii="Times New Roman" w:hAnsi="Times New Roman" w:cs="Times New Roman"/>
                <w:b/>
              </w:rPr>
            </w:pPr>
            <w:r w:rsidRPr="00AB65A8">
              <w:rPr>
                <w:rFonts w:ascii="Times New Roman" w:hAnsi="Times New Roman" w:cs="Times New Roman"/>
                <w:b/>
              </w:rPr>
              <w:t>DOK (Ceiling)</w:t>
            </w:r>
          </w:p>
        </w:tc>
        <w:tc>
          <w:tcPr>
            <w:tcW w:w="2880" w:type="dxa"/>
            <w:gridSpan w:val="2"/>
            <w:shd w:val="clear" w:color="auto" w:fill="D9D9D9" w:themeFill="background1" w:themeFillShade="D9"/>
          </w:tcPr>
          <w:p w:rsidR="00315646" w:rsidRPr="00AB65A8" w:rsidRDefault="00315646" w:rsidP="00315646">
            <w:pPr>
              <w:jc w:val="center"/>
              <w:rPr>
                <w:rFonts w:ascii="Times New Roman" w:hAnsi="Times New Roman" w:cs="Times New Roman"/>
                <w:b/>
              </w:rPr>
            </w:pPr>
            <w:r w:rsidRPr="00AB65A8">
              <w:rPr>
                <w:rFonts w:ascii="Times New Roman" w:hAnsi="Times New Roman" w:cs="Times New Roman"/>
                <w:b/>
              </w:rPr>
              <w:t>Integrated</w:t>
            </w:r>
          </w:p>
        </w:tc>
      </w:tr>
      <w:tr w:rsidR="00315646" w:rsidTr="00315646">
        <w:trPr>
          <w:trHeight w:val="615"/>
        </w:trPr>
        <w:tc>
          <w:tcPr>
            <w:tcW w:w="6390" w:type="dxa"/>
            <w:gridSpan w:val="4"/>
          </w:tcPr>
          <w:p w:rsidR="00AB65A8" w:rsidRPr="00D354A6" w:rsidRDefault="00AB65A8" w:rsidP="00AB65A8">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b/>
                <w:bCs/>
                <w:color w:val="000000"/>
                <w:sz w:val="24"/>
                <w:szCs w:val="23"/>
              </w:rPr>
              <w:t xml:space="preserve">SS7G8 The student will </w:t>
            </w:r>
            <w:r w:rsidRPr="00D354A6">
              <w:rPr>
                <w:rFonts w:ascii="Times New Roman" w:hAnsi="Times New Roman" w:cs="Times New Roman"/>
                <w:b/>
                <w:bCs/>
                <w:color w:val="000000"/>
                <w:sz w:val="24"/>
                <w:szCs w:val="23"/>
                <w:highlight w:val="yellow"/>
              </w:rPr>
              <w:t>describe</w:t>
            </w:r>
            <w:r w:rsidRPr="00D354A6">
              <w:rPr>
                <w:rFonts w:ascii="Times New Roman" w:hAnsi="Times New Roman" w:cs="Times New Roman"/>
                <w:b/>
                <w:bCs/>
                <w:color w:val="000000"/>
                <w:sz w:val="24"/>
                <w:szCs w:val="23"/>
              </w:rPr>
              <w:t xml:space="preserve"> the diverse cultures of the people who live in Southwest Asia (Middle East). </w:t>
            </w:r>
          </w:p>
          <w:p w:rsidR="00AB65A8" w:rsidRPr="00D354A6" w:rsidRDefault="00AB65A8" w:rsidP="00AB65A8">
            <w:pPr>
              <w:autoSpaceDE w:val="0"/>
              <w:autoSpaceDN w:val="0"/>
              <w:adjustRightInd w:val="0"/>
              <w:ind w:left="720" w:hanging="72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a. </w:t>
            </w:r>
            <w:r w:rsidRPr="00D354A6">
              <w:rPr>
                <w:rFonts w:ascii="Times New Roman" w:hAnsi="Times New Roman" w:cs="Times New Roman"/>
                <w:color w:val="000000"/>
                <w:sz w:val="24"/>
                <w:szCs w:val="23"/>
                <w:highlight w:val="yellow"/>
              </w:rPr>
              <w:t>Explain</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differences between an ethnic group and a religious group.</w:t>
            </w:r>
            <w:r w:rsidRPr="00D354A6">
              <w:rPr>
                <w:rFonts w:ascii="Times New Roman" w:hAnsi="Times New Roman" w:cs="Times New Roman"/>
                <w:color w:val="000000"/>
                <w:sz w:val="24"/>
                <w:szCs w:val="23"/>
              </w:rPr>
              <w:t xml:space="preserve"> </w:t>
            </w:r>
          </w:p>
          <w:p w:rsidR="00AB65A8" w:rsidRPr="00D354A6" w:rsidRDefault="00AB65A8" w:rsidP="00AB65A8">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b. </w:t>
            </w:r>
            <w:r w:rsidRPr="00D354A6">
              <w:rPr>
                <w:rFonts w:ascii="Times New Roman" w:hAnsi="Times New Roman" w:cs="Times New Roman"/>
                <w:color w:val="000000"/>
                <w:sz w:val="24"/>
                <w:szCs w:val="23"/>
                <w:highlight w:val="yellow"/>
              </w:rPr>
              <w:t>Explain</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diversity of religions within the Arabs, Persians, and Kurds</w:t>
            </w:r>
            <w:r w:rsidRPr="00D354A6">
              <w:rPr>
                <w:rFonts w:ascii="Times New Roman" w:hAnsi="Times New Roman" w:cs="Times New Roman"/>
                <w:color w:val="000000"/>
                <w:sz w:val="24"/>
                <w:szCs w:val="23"/>
              </w:rPr>
              <w:t xml:space="preserve">. </w:t>
            </w:r>
          </w:p>
          <w:p w:rsidR="00AB65A8" w:rsidRPr="00D354A6" w:rsidRDefault="00AB65A8" w:rsidP="00AB65A8">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c. </w:t>
            </w:r>
            <w:r w:rsidRPr="00D354A6">
              <w:rPr>
                <w:rFonts w:ascii="Times New Roman" w:hAnsi="Times New Roman" w:cs="Times New Roman"/>
                <w:color w:val="000000"/>
                <w:sz w:val="24"/>
                <w:szCs w:val="23"/>
                <w:highlight w:val="yellow"/>
              </w:rPr>
              <w:t>Compare and contrast</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prominent religions in Southwest Asia (Middle East): Judaism, Islam, and Christianity</w:t>
            </w:r>
            <w:r w:rsidRPr="00D354A6">
              <w:rPr>
                <w:rFonts w:ascii="Times New Roman" w:hAnsi="Times New Roman" w:cs="Times New Roman"/>
                <w:color w:val="000000"/>
                <w:sz w:val="24"/>
                <w:szCs w:val="23"/>
              </w:rPr>
              <w:t xml:space="preserve">. </w:t>
            </w:r>
          </w:p>
          <w:p w:rsidR="00AB65A8" w:rsidRPr="00D354A6" w:rsidRDefault="00AB65A8" w:rsidP="00AB65A8">
            <w:pPr>
              <w:autoSpaceDE w:val="0"/>
              <w:autoSpaceDN w:val="0"/>
              <w:adjustRightInd w:val="0"/>
              <w:rPr>
                <w:rFonts w:ascii="Times New Roman" w:hAnsi="Times New Roman" w:cs="Times New Roman"/>
                <w:color w:val="000000"/>
                <w:sz w:val="24"/>
                <w:szCs w:val="23"/>
              </w:rPr>
            </w:pPr>
            <w:r w:rsidRPr="00D354A6">
              <w:rPr>
                <w:rFonts w:ascii="Times New Roman" w:hAnsi="Times New Roman" w:cs="Times New Roman"/>
                <w:color w:val="000000"/>
                <w:sz w:val="24"/>
                <w:szCs w:val="23"/>
              </w:rPr>
              <w:t xml:space="preserve">d. </w:t>
            </w:r>
            <w:r w:rsidRPr="00D354A6">
              <w:rPr>
                <w:rFonts w:ascii="Times New Roman" w:hAnsi="Times New Roman" w:cs="Times New Roman"/>
                <w:color w:val="000000"/>
                <w:sz w:val="24"/>
                <w:szCs w:val="23"/>
                <w:highlight w:val="yellow"/>
              </w:rPr>
              <w:t>Explain</w:t>
            </w:r>
            <w:r w:rsidRPr="00D354A6">
              <w:rPr>
                <w:rFonts w:ascii="Times New Roman" w:hAnsi="Times New Roman" w:cs="Times New Roman"/>
                <w:color w:val="000000"/>
                <w:sz w:val="24"/>
                <w:szCs w:val="23"/>
              </w:rPr>
              <w:t xml:space="preserve"> the </w:t>
            </w:r>
            <w:r w:rsidRPr="00D354A6">
              <w:rPr>
                <w:rFonts w:ascii="Times New Roman" w:hAnsi="Times New Roman" w:cs="Times New Roman"/>
                <w:color w:val="000000"/>
                <w:sz w:val="24"/>
                <w:szCs w:val="23"/>
                <w:u w:val="single"/>
              </w:rPr>
              <w:t>reason for the division between Sunni and Shia Muslims.</w:t>
            </w:r>
            <w:r w:rsidRPr="00D354A6">
              <w:rPr>
                <w:rFonts w:ascii="Times New Roman" w:hAnsi="Times New Roman" w:cs="Times New Roman"/>
                <w:color w:val="000000"/>
                <w:sz w:val="24"/>
                <w:szCs w:val="23"/>
              </w:rPr>
              <w:t xml:space="preserve"> </w:t>
            </w:r>
          </w:p>
          <w:p w:rsidR="00315646" w:rsidRPr="00AB65A8" w:rsidRDefault="00AB65A8" w:rsidP="00AB65A8">
            <w:pPr>
              <w:rPr>
                <w:rFonts w:ascii="Times New Roman" w:hAnsi="Times New Roman" w:cs="Times New Roman"/>
              </w:rPr>
            </w:pPr>
            <w:r w:rsidRPr="00D354A6">
              <w:rPr>
                <w:rFonts w:ascii="Times New Roman" w:hAnsi="Times New Roman" w:cs="Times New Roman"/>
                <w:color w:val="000000"/>
                <w:sz w:val="24"/>
                <w:szCs w:val="23"/>
              </w:rPr>
              <w:t xml:space="preserve">e. </w:t>
            </w:r>
            <w:r w:rsidRPr="00D354A6">
              <w:rPr>
                <w:rFonts w:ascii="Times New Roman" w:hAnsi="Times New Roman" w:cs="Times New Roman"/>
                <w:color w:val="000000"/>
                <w:sz w:val="24"/>
                <w:szCs w:val="23"/>
                <w:highlight w:val="yellow"/>
              </w:rPr>
              <w:t>Evaluate</w:t>
            </w:r>
            <w:r w:rsidRPr="00D354A6">
              <w:rPr>
                <w:rFonts w:ascii="Times New Roman" w:hAnsi="Times New Roman" w:cs="Times New Roman"/>
                <w:color w:val="000000"/>
                <w:sz w:val="24"/>
                <w:szCs w:val="23"/>
              </w:rPr>
              <w:t xml:space="preserve"> </w:t>
            </w:r>
            <w:r w:rsidRPr="00D354A6">
              <w:rPr>
                <w:rFonts w:ascii="Times New Roman" w:hAnsi="Times New Roman" w:cs="Times New Roman"/>
                <w:color w:val="000000"/>
                <w:sz w:val="24"/>
                <w:szCs w:val="23"/>
                <w:u w:val="single"/>
              </w:rPr>
              <w:t>how the literacy rate affects the standard of living.</w:t>
            </w:r>
          </w:p>
        </w:tc>
        <w:tc>
          <w:tcPr>
            <w:tcW w:w="1890" w:type="dxa"/>
            <w:gridSpan w:val="3"/>
          </w:tcPr>
          <w:p w:rsidR="00315646" w:rsidRPr="007E153D" w:rsidRDefault="00AB65A8" w:rsidP="00315646">
            <w:pPr>
              <w:jc w:val="center"/>
            </w:pPr>
            <w:r>
              <w:t>4</w:t>
            </w:r>
          </w:p>
        </w:tc>
        <w:tc>
          <w:tcPr>
            <w:tcW w:w="2880" w:type="dxa"/>
            <w:gridSpan w:val="2"/>
          </w:tcPr>
          <w:p w:rsidR="00315646" w:rsidRPr="00315646" w:rsidRDefault="00315646" w:rsidP="00315646">
            <w:pPr>
              <w:jc w:val="center"/>
            </w:pPr>
          </w:p>
        </w:tc>
      </w:tr>
      <w:tr w:rsidR="00315646" w:rsidTr="00315646">
        <w:trPr>
          <w:trHeight w:val="1223"/>
        </w:trPr>
        <w:tc>
          <w:tcPr>
            <w:tcW w:w="3660" w:type="dxa"/>
            <w:vMerge w:val="restart"/>
            <w:shd w:val="clear" w:color="auto" w:fill="D9D9D9" w:themeFill="background1" w:themeFillShade="D9"/>
          </w:tcPr>
          <w:p w:rsidR="00315646" w:rsidRPr="00AB65A8" w:rsidRDefault="00315646" w:rsidP="00315646">
            <w:pPr>
              <w:jc w:val="center"/>
              <w:rPr>
                <w:rFonts w:ascii="Times New Roman" w:hAnsi="Times New Roman" w:cs="Times New Roman"/>
                <w:b/>
              </w:rPr>
            </w:pPr>
            <w:r w:rsidRPr="00AB65A8">
              <w:rPr>
                <w:rFonts w:ascii="Times New Roman" w:hAnsi="Times New Roman" w:cs="Times New Roman"/>
                <w:b/>
                <w:sz w:val="24"/>
                <w:szCs w:val="24"/>
                <w:u w:val="single"/>
              </w:rPr>
              <w:t>K</w:t>
            </w:r>
            <w:r w:rsidRPr="00AB65A8">
              <w:rPr>
                <w:rFonts w:ascii="Times New Roman" w:hAnsi="Times New Roman" w:cs="Times New Roman"/>
                <w:b/>
              </w:rPr>
              <w:t>NOW/</w:t>
            </w:r>
            <w:r w:rsidRPr="00AB65A8">
              <w:rPr>
                <w:rFonts w:ascii="Times New Roman" w:hAnsi="Times New Roman" w:cs="Times New Roman"/>
                <w:b/>
                <w:sz w:val="24"/>
                <w:szCs w:val="24"/>
                <w:u w:val="single"/>
              </w:rPr>
              <w:t>U</w:t>
            </w:r>
            <w:r w:rsidRPr="00AB65A8">
              <w:rPr>
                <w:rFonts w:ascii="Times New Roman" w:hAnsi="Times New Roman" w:cs="Times New Roman"/>
                <w:b/>
              </w:rPr>
              <w:t>NDERSTAND</w:t>
            </w:r>
          </w:p>
          <w:p w:rsidR="00315646" w:rsidRPr="00AB65A8" w:rsidRDefault="00315646" w:rsidP="00315646">
            <w:pPr>
              <w:rPr>
                <w:rFonts w:ascii="Times New Roman" w:hAnsi="Times New Roman" w:cs="Times New Roman"/>
              </w:rPr>
            </w:pPr>
          </w:p>
          <w:p w:rsidR="00AB65A8" w:rsidRPr="00AB65A8" w:rsidRDefault="00AB65A8" w:rsidP="00AB65A8">
            <w:pPr>
              <w:pStyle w:val="ListParagraph"/>
              <w:numPr>
                <w:ilvl w:val="0"/>
                <w:numId w:val="9"/>
              </w:numPr>
              <w:rPr>
                <w:rFonts w:ascii="Times New Roman" w:hAnsi="Times New Roman"/>
                <w:color w:val="000000"/>
                <w:sz w:val="24"/>
                <w:szCs w:val="23"/>
              </w:rPr>
            </w:pPr>
            <w:r w:rsidRPr="00AB65A8">
              <w:rPr>
                <w:rFonts w:ascii="Times New Roman" w:hAnsi="Times New Roman"/>
                <w:color w:val="000000"/>
                <w:sz w:val="24"/>
                <w:szCs w:val="23"/>
              </w:rPr>
              <w:t>Students should have prior knowledge on aspects of cultures.</w:t>
            </w:r>
          </w:p>
          <w:p w:rsidR="00AB65A8" w:rsidRPr="00AB65A8" w:rsidRDefault="00AB65A8" w:rsidP="00AB65A8">
            <w:pPr>
              <w:pStyle w:val="ListParagraph"/>
              <w:numPr>
                <w:ilvl w:val="0"/>
                <w:numId w:val="9"/>
              </w:numPr>
              <w:rPr>
                <w:rFonts w:ascii="Times New Roman" w:hAnsi="Times New Roman"/>
                <w:color w:val="000000"/>
                <w:sz w:val="24"/>
                <w:szCs w:val="23"/>
              </w:rPr>
            </w:pPr>
            <w:r w:rsidRPr="00AB65A8">
              <w:rPr>
                <w:rFonts w:ascii="Times New Roman" w:hAnsi="Times New Roman"/>
                <w:color w:val="000000"/>
                <w:sz w:val="24"/>
                <w:szCs w:val="23"/>
              </w:rPr>
              <w:t>Students should be able to use the knowledge of their own culture to help understand the culture of others.</w:t>
            </w:r>
          </w:p>
          <w:p w:rsidR="00AB65A8" w:rsidRPr="00AB65A8" w:rsidRDefault="00AB65A8" w:rsidP="00AB65A8">
            <w:pPr>
              <w:pStyle w:val="ListParagraph"/>
              <w:numPr>
                <w:ilvl w:val="0"/>
                <w:numId w:val="9"/>
              </w:numPr>
              <w:rPr>
                <w:rFonts w:ascii="Times New Roman" w:hAnsi="Times New Roman"/>
                <w:color w:val="000000"/>
                <w:sz w:val="24"/>
                <w:szCs w:val="23"/>
              </w:rPr>
            </w:pPr>
            <w:r w:rsidRPr="00AB65A8">
              <w:rPr>
                <w:rFonts w:ascii="Times New Roman" w:hAnsi="Times New Roman"/>
                <w:color w:val="000000"/>
                <w:sz w:val="24"/>
                <w:szCs w:val="23"/>
              </w:rPr>
              <w:t xml:space="preserve">Students should be able to explain the differences between an ethnic and religious group. </w:t>
            </w:r>
          </w:p>
          <w:p w:rsidR="00AB65A8" w:rsidRPr="00AB65A8" w:rsidRDefault="00AB65A8" w:rsidP="00AB65A8">
            <w:pPr>
              <w:pStyle w:val="ListParagraph"/>
              <w:numPr>
                <w:ilvl w:val="0"/>
                <w:numId w:val="9"/>
              </w:numPr>
              <w:rPr>
                <w:rFonts w:ascii="Times New Roman" w:hAnsi="Times New Roman"/>
                <w:b/>
                <w:sz w:val="24"/>
                <w:szCs w:val="24"/>
              </w:rPr>
            </w:pPr>
            <w:r w:rsidRPr="00AB65A8">
              <w:rPr>
                <w:rFonts w:ascii="Times New Roman" w:hAnsi="Times New Roman"/>
                <w:color w:val="000000"/>
                <w:sz w:val="24"/>
                <w:szCs w:val="23"/>
              </w:rPr>
              <w:t xml:space="preserve">Students should be able explain the different religions among the major ethnic groups in the Middle East including Kurds, Arabs, and Persians. </w:t>
            </w:r>
          </w:p>
          <w:p w:rsidR="00AB65A8" w:rsidRPr="00AB65A8" w:rsidRDefault="00AB65A8" w:rsidP="00AB65A8">
            <w:pPr>
              <w:pStyle w:val="ListParagraph"/>
              <w:numPr>
                <w:ilvl w:val="0"/>
                <w:numId w:val="9"/>
              </w:numPr>
              <w:rPr>
                <w:rFonts w:ascii="Times New Roman" w:hAnsi="Times New Roman"/>
                <w:b/>
                <w:sz w:val="24"/>
                <w:szCs w:val="24"/>
              </w:rPr>
            </w:pPr>
            <w:r w:rsidRPr="00AB65A8">
              <w:rPr>
                <w:rFonts w:ascii="Times New Roman" w:hAnsi="Times New Roman"/>
                <w:color w:val="000000"/>
                <w:sz w:val="24"/>
                <w:szCs w:val="23"/>
              </w:rPr>
              <w:t>Students should be able to compare and contrast the prominent religions in Southwest Asia: Judaism, Islam, and Christianity.</w:t>
            </w:r>
          </w:p>
          <w:p w:rsidR="00AB65A8" w:rsidRPr="00AB65A8" w:rsidRDefault="00AB65A8" w:rsidP="00AB65A8">
            <w:pPr>
              <w:pStyle w:val="ListParagraph"/>
              <w:numPr>
                <w:ilvl w:val="0"/>
                <w:numId w:val="9"/>
              </w:numPr>
              <w:rPr>
                <w:rFonts w:ascii="Times New Roman" w:hAnsi="Times New Roman"/>
                <w:color w:val="000000"/>
                <w:sz w:val="24"/>
                <w:szCs w:val="23"/>
              </w:rPr>
            </w:pPr>
            <w:r w:rsidRPr="00AB65A8">
              <w:rPr>
                <w:rFonts w:ascii="Times New Roman" w:hAnsi="Times New Roman"/>
                <w:color w:val="000000"/>
                <w:sz w:val="24"/>
                <w:szCs w:val="23"/>
              </w:rPr>
              <w:t xml:space="preserve">Students should be able to explain the division between the Sunni and Shia Muslim. </w:t>
            </w:r>
          </w:p>
          <w:p w:rsidR="00315646" w:rsidRPr="002A7633" w:rsidRDefault="007D363F" w:rsidP="002A7633">
            <w:pPr>
              <w:pStyle w:val="ListParagraph"/>
              <w:numPr>
                <w:ilvl w:val="0"/>
                <w:numId w:val="9"/>
              </w:numPr>
              <w:rPr>
                <w:rFonts w:ascii="Times New Roman" w:hAnsi="Times New Roman"/>
                <w:color w:val="000000"/>
                <w:sz w:val="24"/>
                <w:szCs w:val="23"/>
              </w:rPr>
            </w:pPr>
            <w:r w:rsidRPr="007D363F">
              <w:rPr>
                <w:rFonts w:ascii="Times New Roman" w:hAnsi="Times New Roman"/>
                <w:b/>
                <w:noProof/>
                <w:sz w:val="24"/>
              </w:rPr>
              <w:pict>
                <v:shape id="5-Point Star 15" o:spid="_x0000_s1037" style="position:absolute;left:0;text-align:left;margin-left:166.35pt;margin-top:52.7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w:r>
            <w:r w:rsidRPr="007D363F">
              <w:rPr>
                <w:b/>
                <w:noProof/>
              </w:rPr>
              <w:pict>
                <v:shape id="5-Point Star 16" o:spid="_x0000_s1036" style="position:absolute;left:0;text-align:left;margin-left:166.35pt;margin-top:.2pt;width:2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w:r>
            <w:r w:rsidR="00AB65A8" w:rsidRPr="00AB65A8">
              <w:rPr>
                <w:rFonts w:ascii="Times New Roman" w:hAnsi="Times New Roman"/>
                <w:color w:val="000000"/>
                <w:sz w:val="24"/>
                <w:szCs w:val="23"/>
              </w:rPr>
              <w:t>Students should be to evaluate how a country’s literacy rate affects the standard of living in that country.</w:t>
            </w:r>
          </w:p>
        </w:tc>
        <w:tc>
          <w:tcPr>
            <w:tcW w:w="7500" w:type="dxa"/>
            <w:gridSpan w:val="8"/>
          </w:tcPr>
          <w:p w:rsidR="000B4F72" w:rsidRPr="00AB65A8" w:rsidRDefault="00AB65A8" w:rsidP="00AB65A8">
            <w:pPr>
              <w:rPr>
                <w:rFonts w:ascii="Times New Roman" w:hAnsi="Times New Roman" w:cs="Times New Roman"/>
                <w:sz w:val="20"/>
              </w:rPr>
            </w:pPr>
            <w:r w:rsidRPr="00AB65A8">
              <w:rPr>
                <w:rFonts w:ascii="Times New Roman" w:hAnsi="Times New Roman" w:cs="Times New Roman"/>
                <w:bCs/>
                <w:sz w:val="24"/>
              </w:rPr>
              <w:t xml:space="preserve">EU/EQ:  Culture:  The student will understand that the culture of a society is the product of the religion, beliefs, customs, traditions, and government of that society. </w:t>
            </w:r>
          </w:p>
        </w:tc>
      </w:tr>
      <w:tr w:rsidR="00315646" w:rsidTr="00315646">
        <w:trPr>
          <w:trHeight w:val="405"/>
        </w:trPr>
        <w:tc>
          <w:tcPr>
            <w:tcW w:w="3660" w:type="dxa"/>
            <w:vMerge/>
            <w:shd w:val="clear" w:color="auto" w:fill="D9D9D9" w:themeFill="background1" w:themeFillShade="D9"/>
          </w:tcPr>
          <w:p w:rsidR="00315646" w:rsidRDefault="00315646" w:rsidP="00315646"/>
        </w:tc>
        <w:tc>
          <w:tcPr>
            <w:tcW w:w="7500" w:type="dxa"/>
            <w:gridSpan w:val="8"/>
            <w:shd w:val="clear" w:color="auto" w:fill="F2F2F2" w:themeFill="background1" w:themeFillShade="F2"/>
          </w:tcPr>
          <w:p w:rsidR="00315646" w:rsidRPr="00885EBE" w:rsidRDefault="007D363F" w:rsidP="00315646">
            <w:pPr>
              <w:jc w:val="center"/>
              <w:rPr>
                <w:b/>
              </w:rPr>
            </w:pPr>
            <w:r w:rsidRPr="007D363F">
              <w:rPr>
                <w:noProof/>
              </w:rPr>
              <w:pict>
                <v:shape id="Text Box 2" o:spid="_x0000_s1029" type="#_x0000_t202" style="position:absolute;left:0;text-align:left;margin-left:302.1pt;margin-top:3.25pt;width:63.75pt;height:18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" fillcolor="yellow" strokeweight=".5pt">
                  <v:path arrowok="t"/>
                  <v:textbox>
                    <w:txbxContent>
                      <w:p w:rsidR="00AB65A8" w:rsidRPr="00315646" w:rsidRDefault="00AB65A8"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v:textbox>
                </v:shape>
              </w:pict>
            </w:r>
            <w:r w:rsidR="00315646" w:rsidRPr="00885EBE">
              <w:rPr>
                <w:b/>
              </w:rPr>
              <w:t>KNOWLEDGE  &amp; SKILLS</w:t>
            </w:r>
          </w:p>
          <w:p w:rsidR="00315646" w:rsidRDefault="00315646" w:rsidP="00315646">
            <w:pPr>
              <w:jc w:val="center"/>
            </w:pPr>
            <w:r>
              <w:t>(Key Vocabulary)</w:t>
            </w:r>
          </w:p>
        </w:tc>
      </w:tr>
      <w:tr w:rsidR="00315646" w:rsidTr="00315646">
        <w:trPr>
          <w:trHeight w:val="2348"/>
        </w:trPr>
        <w:tc>
          <w:tcPr>
            <w:tcW w:w="3660" w:type="dxa"/>
            <w:vMerge/>
            <w:shd w:val="clear" w:color="auto" w:fill="D9D9D9" w:themeFill="background1" w:themeFillShade="D9"/>
          </w:tcPr>
          <w:p w:rsidR="00315646" w:rsidRDefault="00315646" w:rsidP="00315646">
            <w:pPr>
              <w:jc w:val="center"/>
            </w:pPr>
          </w:p>
        </w:tc>
        <w:tc>
          <w:tcPr>
            <w:tcW w:w="2078" w:type="dxa"/>
            <w:gridSpan w:val="2"/>
          </w:tcPr>
          <w:p w:rsidR="00315646" w:rsidRPr="00AB65A8" w:rsidRDefault="00315646" w:rsidP="00315646">
            <w:pPr>
              <w:jc w:val="center"/>
              <w:rPr>
                <w:rFonts w:ascii="Times New Roman" w:hAnsi="Times New Roman" w:cs="Times New Roman"/>
                <w:b/>
              </w:rPr>
            </w:pPr>
            <w:r w:rsidRPr="00AB65A8">
              <w:rPr>
                <w:rFonts w:ascii="Times New Roman" w:hAnsi="Times New Roman" w:cs="Times New Roman"/>
                <w:b/>
              </w:rPr>
              <w:t>Vocabulary- Tier 1</w:t>
            </w:r>
          </w:p>
          <w:p w:rsidR="00315646" w:rsidRPr="00AB65A8" w:rsidRDefault="00315646" w:rsidP="00315646">
            <w:pPr>
              <w:jc w:val="center"/>
              <w:rPr>
                <w:rFonts w:ascii="Times New Roman" w:hAnsi="Times New Roman" w:cs="Times New Roman"/>
                <w:b/>
                <w:i/>
                <w:sz w:val="18"/>
                <w:szCs w:val="20"/>
              </w:rPr>
            </w:pPr>
            <w:r w:rsidRPr="00AB65A8">
              <w:rPr>
                <w:rFonts w:ascii="Times New Roman" w:hAnsi="Times New Roman" w:cs="Times New Roman"/>
                <w:b/>
                <w:i/>
                <w:sz w:val="18"/>
                <w:szCs w:val="20"/>
              </w:rPr>
              <w:t>Words using to teach Tiers 2-3</w:t>
            </w:r>
          </w:p>
          <w:p w:rsidR="00315646" w:rsidRPr="00AB65A8" w:rsidRDefault="00315646" w:rsidP="00315646">
            <w:pPr>
              <w:jc w:val="center"/>
              <w:rPr>
                <w:rFonts w:ascii="Times New Roman" w:hAnsi="Times New Roman" w:cs="Times New Roman"/>
                <w:sz w:val="20"/>
                <w:szCs w:val="20"/>
              </w:rPr>
            </w:pPr>
          </w:p>
          <w:p w:rsidR="00315646" w:rsidRPr="00AB65A8" w:rsidRDefault="00BC71E1" w:rsidP="00315646">
            <w:pPr>
              <w:jc w:val="center"/>
              <w:rPr>
                <w:rFonts w:ascii="Times New Roman" w:hAnsi="Times New Roman" w:cs="Times New Roman"/>
                <w:sz w:val="24"/>
                <w:szCs w:val="24"/>
              </w:rPr>
            </w:pPr>
            <w:r w:rsidRPr="00AB65A8">
              <w:rPr>
                <w:rFonts w:ascii="Times New Roman" w:hAnsi="Times New Roman" w:cs="Times New Roman"/>
                <w:sz w:val="24"/>
                <w:szCs w:val="24"/>
              </w:rPr>
              <w:t>Identify</w:t>
            </w:r>
          </w:p>
          <w:p w:rsidR="00BC71E1" w:rsidRPr="00AB65A8" w:rsidRDefault="00BC71E1" w:rsidP="00315646">
            <w:pPr>
              <w:jc w:val="center"/>
              <w:rPr>
                <w:rFonts w:ascii="Times New Roman" w:hAnsi="Times New Roman" w:cs="Times New Roman"/>
                <w:sz w:val="24"/>
                <w:szCs w:val="24"/>
              </w:rPr>
            </w:pPr>
            <w:r w:rsidRPr="00AB65A8">
              <w:rPr>
                <w:rFonts w:ascii="Times New Roman" w:hAnsi="Times New Roman" w:cs="Times New Roman"/>
                <w:sz w:val="24"/>
                <w:szCs w:val="24"/>
              </w:rPr>
              <w:t>Explain</w:t>
            </w:r>
          </w:p>
          <w:p w:rsidR="0020084B" w:rsidRPr="00AB65A8" w:rsidRDefault="0020084B" w:rsidP="00315646">
            <w:pPr>
              <w:jc w:val="center"/>
              <w:rPr>
                <w:rFonts w:ascii="Times New Roman" w:hAnsi="Times New Roman" w:cs="Times New Roman"/>
                <w:sz w:val="24"/>
                <w:szCs w:val="24"/>
              </w:rPr>
            </w:pPr>
            <w:r w:rsidRPr="00AB65A8">
              <w:rPr>
                <w:rFonts w:ascii="Times New Roman" w:hAnsi="Times New Roman" w:cs="Times New Roman"/>
                <w:sz w:val="24"/>
                <w:szCs w:val="24"/>
              </w:rPr>
              <w:t>Locate</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Recall</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Memorize</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Who, what, when, where, and why</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Define</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List</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Label</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Illustrate</w:t>
            </w:r>
          </w:p>
          <w:p w:rsidR="006256AE" w:rsidRPr="00AB65A8" w:rsidRDefault="006256AE" w:rsidP="00315646">
            <w:pPr>
              <w:jc w:val="center"/>
              <w:rPr>
                <w:rFonts w:ascii="Times New Roman" w:hAnsi="Times New Roman" w:cs="Times New Roman"/>
                <w:sz w:val="24"/>
                <w:szCs w:val="24"/>
              </w:rPr>
            </w:pPr>
            <w:r w:rsidRPr="00AB65A8">
              <w:rPr>
                <w:rFonts w:ascii="Times New Roman" w:hAnsi="Times New Roman" w:cs="Times New Roman"/>
                <w:sz w:val="24"/>
                <w:szCs w:val="24"/>
              </w:rPr>
              <w:t>Compare</w:t>
            </w:r>
          </w:p>
          <w:p w:rsidR="00315646" w:rsidRPr="00AB65A8" w:rsidRDefault="00315646" w:rsidP="00315646">
            <w:pPr>
              <w:jc w:val="center"/>
              <w:rPr>
                <w:rFonts w:ascii="Times New Roman" w:hAnsi="Times New Roman" w:cs="Times New Roman"/>
                <w:sz w:val="20"/>
                <w:szCs w:val="20"/>
              </w:rPr>
            </w:pPr>
          </w:p>
          <w:p w:rsidR="00315646" w:rsidRPr="00AB65A8" w:rsidRDefault="00315646" w:rsidP="00315646">
            <w:pPr>
              <w:jc w:val="center"/>
              <w:rPr>
                <w:rFonts w:ascii="Times New Roman" w:hAnsi="Times New Roman" w:cs="Times New Roman"/>
                <w:sz w:val="20"/>
                <w:szCs w:val="20"/>
              </w:rPr>
            </w:pPr>
          </w:p>
          <w:p w:rsidR="00315646" w:rsidRPr="00AB65A8" w:rsidRDefault="007D363F" w:rsidP="00315646">
            <w:pPr>
              <w:jc w:val="center"/>
              <w:rPr>
                <w:rFonts w:ascii="Times New Roman" w:hAnsi="Times New Roman" w:cs="Times New Roman"/>
                <w:sz w:val="20"/>
                <w:szCs w:val="20"/>
              </w:rPr>
            </w:pPr>
            <w:r w:rsidRPr="007D363F">
              <w:rPr>
                <w:rFonts w:ascii="Times New Roman" w:hAnsi="Times New Roman" w:cs="Times New Roman"/>
                <w:b/>
                <w:noProof/>
              </w:rPr>
              <w:pict>
                <v:shape id="5-Point Star 20" o:spid="_x0000_s1035" style="position:absolute;left:0;text-align:left;margin-left:-18.9pt;margin-top:37.9pt;width:20.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w:r>
          </w:p>
        </w:tc>
        <w:tc>
          <w:tcPr>
            <w:tcW w:w="2129" w:type="dxa"/>
            <w:gridSpan w:val="3"/>
          </w:tcPr>
          <w:p w:rsidR="00315646" w:rsidRPr="00AB65A8" w:rsidRDefault="00315646" w:rsidP="00315646">
            <w:pPr>
              <w:jc w:val="center"/>
              <w:rPr>
                <w:rFonts w:ascii="Times New Roman" w:hAnsi="Times New Roman" w:cs="Times New Roman"/>
                <w:b/>
              </w:rPr>
            </w:pPr>
            <w:r w:rsidRPr="00AB65A8">
              <w:rPr>
                <w:rFonts w:ascii="Times New Roman" w:hAnsi="Times New Roman" w:cs="Times New Roman"/>
                <w:b/>
              </w:rPr>
              <w:t>Vocabulary Tier 2</w:t>
            </w:r>
          </w:p>
          <w:p w:rsidR="00315646" w:rsidRPr="00AB65A8" w:rsidRDefault="00315646" w:rsidP="00315646">
            <w:pPr>
              <w:jc w:val="center"/>
              <w:rPr>
                <w:rFonts w:ascii="Times New Roman" w:hAnsi="Times New Roman" w:cs="Times New Roman"/>
                <w:b/>
                <w:i/>
                <w:sz w:val="18"/>
                <w:szCs w:val="20"/>
              </w:rPr>
            </w:pPr>
            <w:r w:rsidRPr="00AB65A8">
              <w:rPr>
                <w:rFonts w:ascii="Times New Roman" w:hAnsi="Times New Roman" w:cs="Times New Roman"/>
                <w:b/>
                <w:i/>
                <w:sz w:val="18"/>
                <w:szCs w:val="20"/>
              </w:rPr>
              <w:t>Academic vocabulary across content-areas</w:t>
            </w:r>
          </w:p>
          <w:p w:rsidR="00315646" w:rsidRPr="00AB65A8" w:rsidRDefault="00315646" w:rsidP="00315646">
            <w:pPr>
              <w:jc w:val="center"/>
              <w:rPr>
                <w:rFonts w:ascii="Times New Roman" w:hAnsi="Times New Roman" w:cs="Times New Roman"/>
                <w:b/>
                <w:sz w:val="20"/>
                <w:szCs w:val="20"/>
              </w:rPr>
            </w:pPr>
          </w:p>
          <w:p w:rsidR="006F2584" w:rsidRPr="00AB65A8" w:rsidRDefault="0020084B" w:rsidP="00315646">
            <w:pPr>
              <w:jc w:val="center"/>
              <w:rPr>
                <w:rFonts w:ascii="Times New Roman" w:hAnsi="Times New Roman" w:cs="Times New Roman"/>
                <w:sz w:val="24"/>
                <w:szCs w:val="20"/>
              </w:rPr>
            </w:pPr>
            <w:r w:rsidRPr="00AB65A8">
              <w:rPr>
                <w:rFonts w:ascii="Times New Roman" w:hAnsi="Times New Roman" w:cs="Times New Roman"/>
                <w:sz w:val="24"/>
                <w:szCs w:val="20"/>
              </w:rPr>
              <w:t>Summarize</w:t>
            </w:r>
          </w:p>
          <w:p w:rsidR="0020084B" w:rsidRPr="00AB65A8" w:rsidRDefault="0020084B" w:rsidP="00315646">
            <w:pPr>
              <w:jc w:val="center"/>
              <w:rPr>
                <w:rFonts w:ascii="Times New Roman" w:hAnsi="Times New Roman" w:cs="Times New Roman"/>
                <w:sz w:val="24"/>
                <w:szCs w:val="20"/>
              </w:rPr>
            </w:pPr>
            <w:r w:rsidRPr="00AB65A8">
              <w:rPr>
                <w:rFonts w:ascii="Times New Roman" w:hAnsi="Times New Roman" w:cs="Times New Roman"/>
                <w:sz w:val="24"/>
                <w:szCs w:val="20"/>
              </w:rPr>
              <w:t>Infer</w:t>
            </w:r>
          </w:p>
          <w:p w:rsidR="0020084B" w:rsidRPr="00AB65A8" w:rsidRDefault="0020084B" w:rsidP="00315646">
            <w:pPr>
              <w:jc w:val="center"/>
              <w:rPr>
                <w:rFonts w:ascii="Times New Roman" w:hAnsi="Times New Roman" w:cs="Times New Roman"/>
                <w:sz w:val="24"/>
                <w:szCs w:val="20"/>
              </w:rPr>
            </w:pPr>
            <w:r w:rsidRPr="00AB65A8">
              <w:rPr>
                <w:rFonts w:ascii="Times New Roman" w:hAnsi="Times New Roman" w:cs="Times New Roman"/>
                <w:sz w:val="24"/>
                <w:szCs w:val="20"/>
              </w:rPr>
              <w:t>Predict</w:t>
            </w:r>
          </w:p>
          <w:p w:rsidR="0020084B" w:rsidRPr="00AB65A8" w:rsidRDefault="0020084B" w:rsidP="00315646">
            <w:pPr>
              <w:jc w:val="center"/>
              <w:rPr>
                <w:rFonts w:ascii="Times New Roman" w:hAnsi="Times New Roman" w:cs="Times New Roman"/>
                <w:sz w:val="24"/>
                <w:szCs w:val="20"/>
              </w:rPr>
            </w:pPr>
            <w:r w:rsidRPr="00AB65A8">
              <w:rPr>
                <w:rFonts w:ascii="Times New Roman" w:hAnsi="Times New Roman" w:cs="Times New Roman"/>
                <w:sz w:val="24"/>
                <w:szCs w:val="20"/>
              </w:rPr>
              <w:t>Classify</w:t>
            </w:r>
          </w:p>
          <w:p w:rsidR="0020084B" w:rsidRPr="00AB65A8" w:rsidRDefault="0020084B" w:rsidP="00315646">
            <w:pPr>
              <w:jc w:val="center"/>
              <w:rPr>
                <w:rFonts w:ascii="Times New Roman" w:hAnsi="Times New Roman" w:cs="Times New Roman"/>
                <w:sz w:val="24"/>
                <w:szCs w:val="20"/>
              </w:rPr>
            </w:pPr>
            <w:r w:rsidRPr="00AB65A8">
              <w:rPr>
                <w:rFonts w:ascii="Times New Roman" w:hAnsi="Times New Roman" w:cs="Times New Roman"/>
                <w:sz w:val="24"/>
                <w:szCs w:val="20"/>
              </w:rPr>
              <w:t>Categorize</w:t>
            </w:r>
          </w:p>
          <w:p w:rsidR="006256AE" w:rsidRPr="00AB65A8" w:rsidRDefault="006256AE" w:rsidP="00315646">
            <w:pPr>
              <w:jc w:val="center"/>
              <w:rPr>
                <w:rFonts w:ascii="Times New Roman" w:hAnsi="Times New Roman" w:cs="Times New Roman"/>
                <w:sz w:val="20"/>
                <w:szCs w:val="20"/>
              </w:rPr>
            </w:pPr>
            <w:r w:rsidRPr="00AB65A8">
              <w:rPr>
                <w:rFonts w:ascii="Times New Roman" w:hAnsi="Times New Roman" w:cs="Times New Roman"/>
                <w:sz w:val="24"/>
                <w:szCs w:val="20"/>
              </w:rPr>
              <w:t>Identify patterns</w:t>
            </w:r>
          </w:p>
        </w:tc>
        <w:tc>
          <w:tcPr>
            <w:tcW w:w="3293" w:type="dxa"/>
            <w:gridSpan w:val="3"/>
          </w:tcPr>
          <w:p w:rsidR="00315646" w:rsidRPr="00AB65A8" w:rsidRDefault="00315646" w:rsidP="00315646">
            <w:pPr>
              <w:jc w:val="center"/>
              <w:rPr>
                <w:rFonts w:ascii="Times New Roman" w:hAnsi="Times New Roman" w:cs="Times New Roman"/>
                <w:b/>
              </w:rPr>
            </w:pPr>
            <w:r w:rsidRPr="00AB65A8">
              <w:rPr>
                <w:rFonts w:ascii="Times New Roman" w:hAnsi="Times New Roman" w:cs="Times New Roman"/>
                <w:b/>
              </w:rPr>
              <w:t>Vocabulary Tier 3</w:t>
            </w:r>
          </w:p>
          <w:p w:rsidR="001A5176" w:rsidRPr="00AB65A8" w:rsidRDefault="00315646" w:rsidP="00AB65A8">
            <w:pPr>
              <w:jc w:val="center"/>
              <w:rPr>
                <w:rFonts w:ascii="Times New Roman" w:hAnsi="Times New Roman" w:cs="Times New Roman"/>
                <w:b/>
                <w:i/>
                <w:sz w:val="18"/>
                <w:szCs w:val="20"/>
              </w:rPr>
            </w:pPr>
            <w:r w:rsidRPr="00AB65A8">
              <w:rPr>
                <w:rFonts w:ascii="Times New Roman" w:hAnsi="Times New Roman" w:cs="Times New Roman"/>
                <w:b/>
                <w:i/>
                <w:sz w:val="18"/>
                <w:szCs w:val="20"/>
              </w:rPr>
              <w:t>Content-specific, domain-specific</w:t>
            </w:r>
          </w:p>
          <w:p w:rsidR="00315646" w:rsidRPr="00AB65A8" w:rsidRDefault="00315646" w:rsidP="00315646">
            <w:pPr>
              <w:jc w:val="center"/>
              <w:rPr>
                <w:rFonts w:ascii="Times New Roman" w:hAnsi="Times New Roman" w:cs="Times New Roman"/>
                <w:sz w:val="20"/>
                <w:szCs w:val="20"/>
              </w:rPr>
            </w:pP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Monotheistic</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Abraham</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Patriarch</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 xml:space="preserve">Hereditary </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caliphate</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Sunni Muslims</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Shia Muslims</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ethnic group</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religious group</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customs</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traditions</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Arabs</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Persians</w:t>
            </w:r>
          </w:p>
          <w:p w:rsidR="006256AE" w:rsidRPr="00AB65A8" w:rsidRDefault="006256AE" w:rsidP="00AB65A8">
            <w:pPr>
              <w:pStyle w:val="NoSpacing"/>
              <w:numPr>
                <w:ilvl w:val="0"/>
                <w:numId w:val="23"/>
              </w:numPr>
              <w:rPr>
                <w:rFonts w:ascii="Times New Roman" w:hAnsi="Times New Roman"/>
                <w:sz w:val="24"/>
              </w:rPr>
            </w:pPr>
            <w:r w:rsidRPr="00AB65A8">
              <w:rPr>
                <w:rFonts w:ascii="Times New Roman" w:hAnsi="Times New Roman"/>
                <w:sz w:val="24"/>
              </w:rPr>
              <w:t>Kurds</w:t>
            </w:r>
          </w:p>
          <w:p w:rsidR="006256AE" w:rsidRPr="00AB65A8" w:rsidRDefault="006256AE" w:rsidP="00AB65A8">
            <w:pPr>
              <w:pStyle w:val="NoSpacing"/>
              <w:numPr>
                <w:ilvl w:val="0"/>
                <w:numId w:val="23"/>
              </w:numPr>
              <w:rPr>
                <w:rFonts w:ascii="Times New Roman" w:hAnsi="Times New Roman"/>
                <w:sz w:val="24"/>
                <w:szCs w:val="24"/>
              </w:rPr>
            </w:pPr>
            <w:r w:rsidRPr="00AB65A8">
              <w:rPr>
                <w:rFonts w:ascii="Times New Roman" w:hAnsi="Times New Roman"/>
                <w:sz w:val="24"/>
                <w:szCs w:val="24"/>
              </w:rPr>
              <w:t>Judaism</w:t>
            </w:r>
          </w:p>
          <w:p w:rsidR="006256AE" w:rsidRPr="00AB65A8" w:rsidRDefault="006256AE" w:rsidP="00AB65A8">
            <w:pPr>
              <w:pStyle w:val="NoSpacing"/>
              <w:numPr>
                <w:ilvl w:val="0"/>
                <w:numId w:val="23"/>
              </w:numPr>
              <w:rPr>
                <w:rFonts w:ascii="Times New Roman" w:hAnsi="Times New Roman"/>
                <w:sz w:val="24"/>
                <w:szCs w:val="24"/>
              </w:rPr>
            </w:pPr>
            <w:r w:rsidRPr="00AB65A8">
              <w:rPr>
                <w:rFonts w:ascii="Times New Roman" w:hAnsi="Times New Roman"/>
                <w:sz w:val="24"/>
                <w:szCs w:val="24"/>
              </w:rPr>
              <w:t>Islam</w:t>
            </w:r>
          </w:p>
          <w:p w:rsidR="0020084B" w:rsidRPr="00AB65A8" w:rsidRDefault="006256AE" w:rsidP="00AB65A8">
            <w:pPr>
              <w:pStyle w:val="NoSpacing"/>
              <w:numPr>
                <w:ilvl w:val="0"/>
                <w:numId w:val="23"/>
              </w:numPr>
              <w:rPr>
                <w:rFonts w:ascii="Times New Roman" w:hAnsi="Times New Roman"/>
                <w:sz w:val="24"/>
                <w:szCs w:val="24"/>
              </w:rPr>
            </w:pPr>
            <w:r w:rsidRPr="00AB65A8">
              <w:rPr>
                <w:rFonts w:ascii="Times New Roman" w:hAnsi="Times New Roman"/>
                <w:sz w:val="24"/>
                <w:szCs w:val="24"/>
              </w:rPr>
              <w:t>Christianity</w:t>
            </w:r>
          </w:p>
        </w:tc>
      </w:tr>
      <w:tr w:rsidR="00315646" w:rsidTr="002A7633">
        <w:trPr>
          <w:trHeight w:val="908"/>
        </w:trPr>
        <w:tc>
          <w:tcPr>
            <w:tcW w:w="3660" w:type="dxa"/>
            <w:vMerge/>
            <w:shd w:val="clear" w:color="auto" w:fill="D9D9D9" w:themeFill="background1" w:themeFillShade="D9"/>
          </w:tcPr>
          <w:p w:rsidR="00315646" w:rsidRDefault="00315646" w:rsidP="00315646">
            <w:pPr>
              <w:jc w:val="center"/>
            </w:pPr>
          </w:p>
        </w:tc>
        <w:tc>
          <w:tcPr>
            <w:tcW w:w="7500" w:type="dxa"/>
            <w:gridSpan w:val="8"/>
          </w:tcPr>
          <w:p w:rsidR="00315646" w:rsidRPr="002A7633" w:rsidRDefault="00315646" w:rsidP="00315646">
            <w:pPr>
              <w:jc w:val="center"/>
              <w:rPr>
                <w:rFonts w:ascii="Times New Roman" w:hAnsi="Times New Roman" w:cs="Times New Roman"/>
                <w:b/>
                <w:sz w:val="24"/>
              </w:rPr>
            </w:pPr>
            <w:r w:rsidRPr="002A7633">
              <w:rPr>
                <w:rFonts w:ascii="Times New Roman" w:hAnsi="Times New Roman" w:cs="Times New Roman"/>
                <w:b/>
                <w:sz w:val="24"/>
              </w:rPr>
              <w:t xml:space="preserve">Pre-assessment to </w:t>
            </w:r>
            <w:r w:rsidRPr="002A7633">
              <w:rPr>
                <w:rFonts w:ascii="Times New Roman" w:hAnsi="Times New Roman" w:cs="Times New Roman"/>
                <w:b/>
                <w:sz w:val="24"/>
                <w:u w:val="single"/>
              </w:rPr>
              <w:t>Inform</w:t>
            </w:r>
            <w:r w:rsidRPr="002A7633">
              <w:rPr>
                <w:rFonts w:ascii="Times New Roman" w:hAnsi="Times New Roman" w:cs="Times New Roman"/>
                <w:b/>
                <w:sz w:val="24"/>
              </w:rPr>
              <w:t xml:space="preserve"> Instruction</w:t>
            </w:r>
          </w:p>
          <w:p w:rsidR="00315646" w:rsidRPr="00AB65A8" w:rsidRDefault="0020084B" w:rsidP="006F2584">
            <w:pPr>
              <w:rPr>
                <w:rFonts w:ascii="Times New Roman" w:hAnsi="Times New Roman" w:cs="Times New Roman"/>
              </w:rPr>
            </w:pPr>
            <w:r w:rsidRPr="00AB65A8">
              <w:rPr>
                <w:rFonts w:ascii="Times New Roman" w:hAnsi="Times New Roman" w:cs="Times New Roman"/>
                <w:sz w:val="24"/>
              </w:rPr>
              <w:t>Unit Pre-test</w:t>
            </w:r>
          </w:p>
        </w:tc>
      </w:tr>
      <w:tr w:rsidR="00315646" w:rsidTr="00315646">
        <w:trPr>
          <w:trHeight w:val="1070"/>
        </w:trPr>
        <w:tc>
          <w:tcPr>
            <w:tcW w:w="3660" w:type="dxa"/>
            <w:vMerge/>
            <w:shd w:val="clear" w:color="auto" w:fill="D9D9D9" w:themeFill="background1" w:themeFillShade="D9"/>
          </w:tcPr>
          <w:p w:rsidR="00315646" w:rsidRDefault="00315646" w:rsidP="00315646">
            <w:pPr>
              <w:jc w:val="center"/>
            </w:pPr>
          </w:p>
        </w:tc>
        <w:tc>
          <w:tcPr>
            <w:tcW w:w="7500" w:type="dxa"/>
            <w:gridSpan w:val="8"/>
          </w:tcPr>
          <w:p w:rsidR="00315646" w:rsidRPr="002A7633" w:rsidRDefault="00315646" w:rsidP="00315646">
            <w:pPr>
              <w:jc w:val="center"/>
              <w:rPr>
                <w:rFonts w:ascii="Times New Roman" w:hAnsi="Times New Roman" w:cs="Times New Roman"/>
                <w:b/>
                <w:sz w:val="24"/>
              </w:rPr>
            </w:pPr>
            <w:r w:rsidRPr="002A7633">
              <w:rPr>
                <w:rFonts w:ascii="Times New Roman" w:hAnsi="Times New Roman" w:cs="Times New Roman"/>
                <w:b/>
                <w:sz w:val="24"/>
              </w:rPr>
              <w:t xml:space="preserve">Assessment </w:t>
            </w:r>
            <w:r w:rsidRPr="002A7633">
              <w:rPr>
                <w:rFonts w:ascii="Times New Roman" w:hAnsi="Times New Roman" w:cs="Times New Roman"/>
                <w:b/>
                <w:sz w:val="24"/>
                <w:u w:val="single"/>
              </w:rPr>
              <w:t>for</w:t>
            </w:r>
            <w:r w:rsidRPr="002A7633">
              <w:rPr>
                <w:rFonts w:ascii="Times New Roman" w:hAnsi="Times New Roman" w:cs="Times New Roman"/>
                <w:b/>
                <w:sz w:val="24"/>
              </w:rPr>
              <w:t xml:space="preserve"> Learning </w:t>
            </w:r>
            <w:r w:rsidRPr="002A7633">
              <w:rPr>
                <w:rFonts w:ascii="Times New Roman" w:hAnsi="Times New Roman" w:cs="Times New Roman"/>
                <w:sz w:val="24"/>
              </w:rPr>
              <w:t xml:space="preserve">or </w:t>
            </w:r>
            <w:r w:rsidRPr="002A7633">
              <w:rPr>
                <w:rFonts w:ascii="Times New Roman" w:hAnsi="Times New Roman" w:cs="Times New Roman"/>
                <w:b/>
                <w:sz w:val="24"/>
              </w:rPr>
              <w:t xml:space="preserve">Assessment </w:t>
            </w:r>
            <w:r w:rsidRPr="002A7633">
              <w:rPr>
                <w:rFonts w:ascii="Times New Roman" w:hAnsi="Times New Roman" w:cs="Times New Roman"/>
                <w:b/>
                <w:sz w:val="24"/>
                <w:u w:val="single"/>
              </w:rPr>
              <w:t>of</w:t>
            </w:r>
            <w:r w:rsidRPr="002A7633">
              <w:rPr>
                <w:rFonts w:ascii="Times New Roman" w:hAnsi="Times New Roman" w:cs="Times New Roman"/>
                <w:b/>
                <w:sz w:val="24"/>
              </w:rPr>
              <w:t xml:space="preserve"> Learning</w:t>
            </w:r>
          </w:p>
          <w:p w:rsidR="00315646" w:rsidRPr="00AB65A8" w:rsidRDefault="00AB65A8" w:rsidP="006F2584">
            <w:pPr>
              <w:rPr>
                <w:rFonts w:ascii="Times New Roman" w:hAnsi="Times New Roman" w:cs="Times New Roman"/>
              </w:rPr>
            </w:pPr>
            <w:r w:rsidRPr="00AB65A8">
              <w:rPr>
                <w:rFonts w:ascii="Times New Roman" w:hAnsi="Times New Roman" w:cs="Times New Roman"/>
              </w:rPr>
              <w:t>9 week assessment</w:t>
            </w:r>
          </w:p>
          <w:p w:rsidR="00AB65A8" w:rsidRDefault="00AB65A8" w:rsidP="006F2584">
            <w:pPr>
              <w:rPr>
                <w:rFonts w:ascii="Times New Roman" w:hAnsi="Times New Roman" w:cs="Times New Roman"/>
              </w:rPr>
            </w:pPr>
            <w:r w:rsidRPr="00AB65A8">
              <w:rPr>
                <w:rFonts w:ascii="Times New Roman" w:hAnsi="Times New Roman" w:cs="Times New Roman"/>
              </w:rPr>
              <w:t>Benchmark assessment</w:t>
            </w:r>
          </w:p>
          <w:p w:rsidR="00330A48" w:rsidRPr="00315646" w:rsidRDefault="00330A48" w:rsidP="006F2584">
            <w:pPr>
              <w:rPr>
                <w:sz w:val="20"/>
              </w:rPr>
            </w:pPr>
            <w:r>
              <w:rPr>
                <w:rFonts w:ascii="Times New Roman" w:hAnsi="Times New Roman" w:cs="Times New Roman"/>
              </w:rPr>
              <w:t>Vocabulary Progressives</w:t>
            </w:r>
          </w:p>
        </w:tc>
      </w:tr>
      <w:tr w:rsidR="00AB65A8" w:rsidTr="00315646">
        <w:trPr>
          <w:trHeight w:val="368"/>
        </w:trPr>
        <w:tc>
          <w:tcPr>
            <w:tcW w:w="3660" w:type="dxa"/>
            <w:vMerge w:val="restart"/>
            <w:shd w:val="clear" w:color="auto" w:fill="D9D9D9" w:themeFill="background1" w:themeFillShade="D9"/>
          </w:tcPr>
          <w:p w:rsidR="00AB65A8" w:rsidRPr="00AB65A8" w:rsidRDefault="00AB65A8" w:rsidP="00AB65A8">
            <w:pPr>
              <w:jc w:val="center"/>
              <w:rPr>
                <w:rFonts w:ascii="Times New Roman" w:hAnsi="Times New Roman" w:cs="Times New Roman"/>
                <w:b/>
                <w:sz w:val="24"/>
                <w:szCs w:val="24"/>
                <w:u w:val="single"/>
              </w:rPr>
            </w:pPr>
            <w:r w:rsidRPr="00AB65A8">
              <w:rPr>
                <w:rFonts w:ascii="Times New Roman" w:hAnsi="Times New Roman" w:cs="Times New Roman"/>
                <w:b/>
                <w:sz w:val="24"/>
                <w:szCs w:val="24"/>
                <w:u w:val="single"/>
              </w:rPr>
              <w:t>DO</w:t>
            </w:r>
          </w:p>
          <w:p w:rsidR="00AB65A8" w:rsidRDefault="00AB65A8" w:rsidP="00AB65A8">
            <w:pPr>
              <w:rPr>
                <w:rFonts w:ascii="Times New Roman" w:hAnsi="Times New Roman" w:cs="Times New Roman"/>
                <w:sz w:val="24"/>
                <w:szCs w:val="24"/>
              </w:rPr>
            </w:pPr>
            <w:r>
              <w:rPr>
                <w:rFonts w:ascii="Times New Roman" w:hAnsi="Times New Roman" w:cs="Times New Roman"/>
                <w:sz w:val="24"/>
                <w:szCs w:val="24"/>
              </w:rPr>
              <w:t xml:space="preserve">Students will be able to recall all vocabulary words associated with ethnic groups, religions, and standard of living in the Middle East by using the choice Tic </w:t>
            </w:r>
            <w:proofErr w:type="spellStart"/>
            <w:r>
              <w:rPr>
                <w:rFonts w:ascii="Times New Roman" w:hAnsi="Times New Roman" w:cs="Times New Roman"/>
                <w:sz w:val="24"/>
                <w:szCs w:val="24"/>
              </w:rPr>
              <w:t>Tac</w:t>
            </w:r>
            <w:proofErr w:type="spellEnd"/>
            <w:r>
              <w:rPr>
                <w:rFonts w:ascii="Times New Roman" w:hAnsi="Times New Roman" w:cs="Times New Roman"/>
                <w:sz w:val="24"/>
                <w:szCs w:val="24"/>
              </w:rPr>
              <w:t xml:space="preserve"> Toe Board.</w:t>
            </w:r>
          </w:p>
          <w:p w:rsidR="00AB65A8" w:rsidRDefault="00AB65A8" w:rsidP="00AB65A8">
            <w:pPr>
              <w:rPr>
                <w:rFonts w:ascii="Times New Roman" w:hAnsi="Times New Roman" w:cs="Times New Roman"/>
                <w:sz w:val="24"/>
                <w:szCs w:val="24"/>
              </w:rPr>
            </w:pPr>
            <w:r w:rsidRPr="000F6A2B">
              <w:rPr>
                <w:rFonts w:ascii="Times New Roman" w:hAnsi="Times New Roman" w:cs="Times New Roman"/>
                <w:sz w:val="24"/>
                <w:szCs w:val="24"/>
              </w:rPr>
              <w:t xml:space="preserve">Students will </w:t>
            </w:r>
            <w:r>
              <w:rPr>
                <w:rFonts w:ascii="Times New Roman" w:hAnsi="Times New Roman" w:cs="Times New Roman"/>
                <w:sz w:val="24"/>
                <w:szCs w:val="24"/>
              </w:rPr>
              <w:t>describe the features of cultures with the use of handouts, group work, and constructed response questions.</w:t>
            </w:r>
          </w:p>
          <w:p w:rsidR="00AB65A8" w:rsidRPr="00033C22" w:rsidRDefault="00AB65A8" w:rsidP="00AB65A8">
            <w:pPr>
              <w:pStyle w:val="ListParagraph"/>
              <w:numPr>
                <w:ilvl w:val="0"/>
                <w:numId w:val="14"/>
              </w:numPr>
              <w:rPr>
                <w:rFonts w:ascii="Times New Roman" w:hAnsi="Times New Roman"/>
                <w:sz w:val="24"/>
                <w:szCs w:val="24"/>
              </w:rPr>
            </w:pPr>
            <w:r w:rsidRPr="00033C22">
              <w:rPr>
                <w:rFonts w:ascii="Times New Roman" w:hAnsi="Times New Roman"/>
                <w:sz w:val="24"/>
                <w:szCs w:val="24"/>
              </w:rPr>
              <w:t>What is culture?</w:t>
            </w:r>
          </w:p>
          <w:p w:rsidR="00AB65A8" w:rsidRDefault="00AB65A8" w:rsidP="00AB65A8">
            <w:pPr>
              <w:pStyle w:val="ListParagraph"/>
              <w:numPr>
                <w:ilvl w:val="0"/>
                <w:numId w:val="14"/>
              </w:numPr>
              <w:rPr>
                <w:rFonts w:ascii="Times New Roman" w:hAnsi="Times New Roman"/>
                <w:sz w:val="24"/>
                <w:szCs w:val="24"/>
              </w:rPr>
            </w:pPr>
            <w:r w:rsidRPr="00033C22">
              <w:rPr>
                <w:rFonts w:ascii="Times New Roman" w:hAnsi="Times New Roman"/>
                <w:sz w:val="24"/>
                <w:szCs w:val="24"/>
              </w:rPr>
              <w:t>How does it shape the way we see the world, ourselves, and others?</w:t>
            </w:r>
          </w:p>
          <w:p w:rsidR="00AB65A8" w:rsidRPr="00033C22" w:rsidRDefault="00AB65A8" w:rsidP="00AB65A8">
            <w:pPr>
              <w:pStyle w:val="ListParagraph"/>
              <w:numPr>
                <w:ilvl w:val="0"/>
                <w:numId w:val="14"/>
              </w:numPr>
              <w:rPr>
                <w:rFonts w:ascii="Times New Roman" w:hAnsi="Times New Roman"/>
                <w:sz w:val="24"/>
                <w:szCs w:val="24"/>
              </w:rPr>
            </w:pPr>
            <w:r>
              <w:rPr>
                <w:rFonts w:ascii="Times New Roman" w:hAnsi="Times New Roman"/>
                <w:sz w:val="24"/>
                <w:szCs w:val="24"/>
              </w:rPr>
              <w:t>Despite the differences in culture in our class, what are some things that everyone in our class has in common?</w:t>
            </w:r>
          </w:p>
          <w:p w:rsidR="00AB65A8" w:rsidRDefault="00AB65A8" w:rsidP="00AB65A8">
            <w:pPr>
              <w:rPr>
                <w:rFonts w:ascii="Times New Roman" w:hAnsi="Times New Roman" w:cs="Times New Roman"/>
                <w:sz w:val="24"/>
                <w:szCs w:val="24"/>
              </w:rPr>
            </w:pPr>
            <w:r w:rsidRPr="000F6A2B">
              <w:rPr>
                <w:rFonts w:ascii="Times New Roman" w:hAnsi="Times New Roman" w:cs="Times New Roman"/>
                <w:sz w:val="24"/>
                <w:szCs w:val="24"/>
              </w:rPr>
              <w:t xml:space="preserve">Students will </w:t>
            </w:r>
            <w:r>
              <w:rPr>
                <w:rFonts w:ascii="Times New Roman" w:hAnsi="Times New Roman" w:cs="Times New Roman"/>
                <w:sz w:val="24"/>
                <w:szCs w:val="24"/>
              </w:rPr>
              <w:t>organize, represent, and interpret data from 6 different countries to evaluate how the literacy rate affects the standard of living.  Students will conduct individual research on a country and will create a chart with a group to present to the class on different statistics.</w:t>
            </w:r>
          </w:p>
          <w:p w:rsidR="00AB65A8" w:rsidRPr="00F7318D" w:rsidRDefault="00AB65A8" w:rsidP="00AB65A8">
            <w:pPr>
              <w:pStyle w:val="ListParagraph"/>
              <w:numPr>
                <w:ilvl w:val="0"/>
                <w:numId w:val="17"/>
              </w:numPr>
              <w:rPr>
                <w:rFonts w:ascii="Times New Roman" w:hAnsi="Times New Roman"/>
                <w:sz w:val="24"/>
                <w:szCs w:val="24"/>
              </w:rPr>
            </w:pPr>
            <w:r w:rsidRPr="00F7318D">
              <w:rPr>
                <w:rFonts w:ascii="Times New Roman" w:hAnsi="Times New Roman"/>
                <w:sz w:val="24"/>
              </w:rPr>
              <w:t>How does literacy rate affect the standard of living?</w:t>
            </w:r>
          </w:p>
          <w:p w:rsidR="00AB65A8" w:rsidRDefault="00AB65A8" w:rsidP="00AB65A8">
            <w:pPr>
              <w:rPr>
                <w:rFonts w:ascii="Times New Roman" w:hAnsi="Times New Roman"/>
                <w:sz w:val="24"/>
                <w:szCs w:val="24"/>
              </w:rPr>
            </w:pPr>
          </w:p>
          <w:p w:rsidR="00AB65A8" w:rsidRDefault="00AB65A8" w:rsidP="00AB65A8">
            <w:pPr>
              <w:pStyle w:val="Default"/>
              <w:rPr>
                <w:szCs w:val="22"/>
              </w:rPr>
            </w:pPr>
            <w:r>
              <w:t xml:space="preserve">Students will be able identify and summarize the major events leading to the split of the Sunni and Shia Muslims </w:t>
            </w:r>
            <w:r w:rsidRPr="00684BB5">
              <w:t xml:space="preserve">using the Southern Center for International Studies </w:t>
            </w:r>
            <w:r w:rsidRPr="00684BB5">
              <w:rPr>
                <w:i/>
                <w:iCs/>
              </w:rPr>
              <w:t xml:space="preserve">World in Transition: The Middle East in Transition, </w:t>
            </w:r>
            <w:r w:rsidRPr="00684BB5">
              <w:t>“Who are the Shia within Islam?” (see pages 209-214) lesson plan.</w:t>
            </w:r>
            <w:r w:rsidRPr="00F7318D">
              <w:rPr>
                <w:szCs w:val="22"/>
              </w:rPr>
              <w:t xml:space="preserve"> </w:t>
            </w:r>
          </w:p>
          <w:p w:rsidR="00AB65A8" w:rsidRPr="00033C22" w:rsidRDefault="00AB65A8" w:rsidP="00AB65A8">
            <w:pPr>
              <w:pStyle w:val="ListParagraph"/>
              <w:numPr>
                <w:ilvl w:val="0"/>
                <w:numId w:val="14"/>
              </w:numPr>
              <w:rPr>
                <w:rFonts w:ascii="Times New Roman" w:hAnsi="Times New Roman"/>
                <w:sz w:val="24"/>
                <w:szCs w:val="24"/>
              </w:rPr>
            </w:pPr>
            <w:r w:rsidRPr="00F7318D">
              <w:rPr>
                <w:rFonts w:ascii="Times New Roman" w:hAnsi="Times New Roman"/>
                <w:sz w:val="24"/>
              </w:rPr>
              <w:t>What is the reason for the division between Sunni and Shia Muslims?</w:t>
            </w:r>
          </w:p>
          <w:p w:rsidR="00AB65A8" w:rsidRDefault="00AB65A8" w:rsidP="00AB65A8">
            <w:pPr>
              <w:rPr>
                <w:rFonts w:ascii="Times New Roman" w:hAnsi="Times New Roman" w:cs="Times New Roman"/>
                <w:sz w:val="24"/>
                <w:szCs w:val="24"/>
              </w:rPr>
            </w:pPr>
            <w:r>
              <w:rPr>
                <w:rFonts w:ascii="Times New Roman" w:hAnsi="Times New Roman" w:cs="Times New Roman"/>
                <w:sz w:val="24"/>
                <w:szCs w:val="24"/>
              </w:rPr>
              <w:t xml:space="preserve">Student will compare and </w:t>
            </w:r>
            <w:r w:rsidRPr="000F6A2B">
              <w:rPr>
                <w:rFonts w:ascii="Times New Roman" w:hAnsi="Times New Roman" w:cs="Times New Roman"/>
                <w:sz w:val="24"/>
                <w:szCs w:val="24"/>
              </w:rPr>
              <w:t xml:space="preserve">contrast </w:t>
            </w:r>
            <w:r>
              <w:rPr>
                <w:rFonts w:ascii="Times New Roman" w:hAnsi="Times New Roman" w:cs="Times New Roman"/>
                <w:sz w:val="24"/>
                <w:szCs w:val="24"/>
              </w:rPr>
              <w:t>the diversity of religions among the ethnic groups in SW Asia with graphic organizers, PowerPoints, and informational texts</w:t>
            </w:r>
            <w:r w:rsidRPr="000F6A2B">
              <w:rPr>
                <w:rFonts w:ascii="Times New Roman" w:hAnsi="Times New Roman" w:cs="Times New Roman"/>
                <w:sz w:val="24"/>
                <w:szCs w:val="24"/>
              </w:rPr>
              <w:t>.</w:t>
            </w:r>
          </w:p>
          <w:p w:rsidR="00AB65A8" w:rsidRPr="00F7318D" w:rsidRDefault="00AB65A8" w:rsidP="00AB65A8">
            <w:pPr>
              <w:pStyle w:val="Default"/>
              <w:numPr>
                <w:ilvl w:val="0"/>
                <w:numId w:val="18"/>
              </w:numPr>
            </w:pPr>
            <w:r w:rsidRPr="00F7318D">
              <w:t xml:space="preserve">How are the religions of the Arabs, Persians, and Kurds diverse? </w:t>
            </w:r>
          </w:p>
          <w:p w:rsidR="00AB65A8" w:rsidRDefault="00AB65A8" w:rsidP="00AB65A8">
            <w:pPr>
              <w:rPr>
                <w:rFonts w:ascii="Times New Roman" w:hAnsi="Times New Roman"/>
                <w:color w:val="000000"/>
                <w:sz w:val="24"/>
                <w:szCs w:val="23"/>
              </w:rPr>
            </w:pPr>
          </w:p>
          <w:p w:rsidR="00AB65A8" w:rsidRDefault="00AB65A8" w:rsidP="00AB65A8">
            <w:pPr>
              <w:rPr>
                <w:rFonts w:ascii="Times New Roman" w:hAnsi="Times New Roman"/>
                <w:color w:val="000000"/>
                <w:sz w:val="24"/>
                <w:szCs w:val="23"/>
              </w:rPr>
            </w:pPr>
            <w:r w:rsidRPr="00EA02A9">
              <w:rPr>
                <w:rFonts w:ascii="Times New Roman" w:hAnsi="Times New Roman"/>
                <w:color w:val="000000"/>
                <w:sz w:val="24"/>
                <w:szCs w:val="23"/>
              </w:rPr>
              <w:t>Students should be able to explain the differences between an ethnic and religious group</w:t>
            </w:r>
            <w:r>
              <w:rPr>
                <w:rFonts w:ascii="Times New Roman" w:hAnsi="Times New Roman"/>
                <w:color w:val="000000"/>
                <w:sz w:val="24"/>
                <w:szCs w:val="23"/>
              </w:rPr>
              <w:t xml:space="preserve"> by supporting details and examples from multiple informational texts.</w:t>
            </w:r>
          </w:p>
          <w:p w:rsidR="00AB65A8" w:rsidRPr="00033C22" w:rsidRDefault="00AB65A8" w:rsidP="00AB65A8">
            <w:pPr>
              <w:pStyle w:val="ListParagraph"/>
              <w:numPr>
                <w:ilvl w:val="0"/>
                <w:numId w:val="14"/>
              </w:numPr>
              <w:rPr>
                <w:rFonts w:ascii="Times New Roman" w:hAnsi="Times New Roman"/>
                <w:sz w:val="24"/>
                <w:szCs w:val="24"/>
              </w:rPr>
            </w:pPr>
            <w:r>
              <w:rPr>
                <w:rFonts w:ascii="Times New Roman" w:hAnsi="Times New Roman"/>
                <w:color w:val="000000"/>
                <w:sz w:val="24"/>
                <w:szCs w:val="23"/>
              </w:rPr>
              <w:t>What is the difference between an ethnic and religious group?</w:t>
            </w:r>
          </w:p>
          <w:p w:rsidR="00AB65A8" w:rsidRDefault="00AB65A8" w:rsidP="00AB65A8">
            <w:pPr>
              <w:pStyle w:val="Default"/>
            </w:pPr>
            <w:r w:rsidRPr="000F6A2B">
              <w:t xml:space="preserve">Students </w:t>
            </w:r>
            <w:r>
              <w:t xml:space="preserve">will describe and illustrate how common themes are found across texts from the different religions in the Middle East: Judaism, Christianity, and Islam. </w:t>
            </w:r>
          </w:p>
          <w:p w:rsidR="00AB65A8" w:rsidRPr="00F7318D" w:rsidRDefault="00AB65A8" w:rsidP="00AB65A8">
            <w:pPr>
              <w:pStyle w:val="Default"/>
              <w:numPr>
                <w:ilvl w:val="0"/>
                <w:numId w:val="19"/>
              </w:numPr>
              <w:rPr>
                <w:szCs w:val="22"/>
              </w:rPr>
            </w:pPr>
            <w:r w:rsidRPr="00F7318D">
              <w:rPr>
                <w:szCs w:val="22"/>
              </w:rPr>
              <w:t xml:space="preserve">What are the similarities and differences between Judaism, Islam, and Christianity? </w:t>
            </w:r>
          </w:p>
          <w:p w:rsidR="00AB65A8" w:rsidRPr="00033C22" w:rsidRDefault="00AB65A8" w:rsidP="00AB65A8">
            <w:pPr>
              <w:pStyle w:val="ListParagraph"/>
              <w:numPr>
                <w:ilvl w:val="0"/>
                <w:numId w:val="14"/>
              </w:numPr>
              <w:rPr>
                <w:rFonts w:ascii="Times New Roman" w:hAnsi="Times New Roman"/>
                <w:sz w:val="24"/>
                <w:szCs w:val="24"/>
              </w:rPr>
            </w:pPr>
            <w:r w:rsidRPr="00F7318D">
              <w:rPr>
                <w:rFonts w:ascii="Times New Roman" w:hAnsi="Times New Roman"/>
                <w:sz w:val="24"/>
                <w:szCs w:val="24"/>
              </w:rPr>
              <w:t>How do</w:t>
            </w:r>
            <w:r>
              <w:t>es</w:t>
            </w:r>
            <w:r w:rsidRPr="00F7318D">
              <w:rPr>
                <w:rFonts w:ascii="Times New Roman" w:hAnsi="Times New Roman"/>
                <w:sz w:val="24"/>
                <w:szCs w:val="24"/>
              </w:rPr>
              <w:t xml:space="preserve"> the presence of Judaism, Christianity, and Islam within the same region influence the development of the region?</w:t>
            </w:r>
          </w:p>
        </w:tc>
        <w:tc>
          <w:tcPr>
            <w:tcW w:w="1567" w:type="dxa"/>
            <w:shd w:val="clear" w:color="auto" w:fill="F2F2F2" w:themeFill="background1" w:themeFillShade="F2"/>
          </w:tcPr>
          <w:p w:rsidR="00AB65A8" w:rsidRPr="00DB27B1" w:rsidRDefault="007D363F" w:rsidP="00315646">
            <w:pPr>
              <w:jc w:val="center"/>
              <w:rPr>
                <w:rFonts w:ascii="Times New Roman" w:hAnsi="Times New Roman" w:cs="Times New Roman"/>
                <w:b/>
                <w:sz w:val="24"/>
                <w:szCs w:val="24"/>
              </w:rPr>
            </w:pPr>
            <w:r w:rsidRPr="007D363F">
              <w:rPr>
                <w:rFonts w:ascii="Times New Roman" w:hAnsi="Times New Roman" w:cs="Times New Roman"/>
                <w:b/>
                <w:noProof/>
                <w:sz w:val="24"/>
              </w:rPr>
              <w:pict>
                <v:shape id="Text Box 5" o:spid="_x0000_s1030" type="#_x0000_t202" style="position:absolute;left:0;text-align:left;margin-left:-1.65pt;margin-top:-.85pt;width:63.75pt;height:18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" fillcolor="yellow" strokeweight=".5pt">
                  <v:path arrowok="t"/>
                  <v:textbox>
                    <w:txbxContent>
                      <w:p w:rsidR="00AB65A8" w:rsidRPr="00315646" w:rsidRDefault="00AB65A8"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4H</w:t>
                        </w:r>
                      </w:p>
                    </w:txbxContent>
                  </v:textbox>
                </v:shape>
              </w:pict>
            </w:r>
          </w:p>
        </w:tc>
        <w:tc>
          <w:tcPr>
            <w:tcW w:w="1793" w:type="dxa"/>
            <w:gridSpan w:val="3"/>
            <w:shd w:val="clear" w:color="auto" w:fill="F2F2F2" w:themeFill="background1" w:themeFillShade="F2"/>
          </w:tcPr>
          <w:p w:rsidR="00AB65A8" w:rsidRPr="00DB27B1" w:rsidRDefault="00AB65A8" w:rsidP="00315646">
            <w:pPr>
              <w:jc w:val="center"/>
              <w:rPr>
                <w:rFonts w:ascii="Times New Roman" w:hAnsi="Times New Roman" w:cs="Times New Roman"/>
                <w:b/>
                <w:sz w:val="24"/>
                <w:szCs w:val="24"/>
              </w:rPr>
            </w:pPr>
            <w:r w:rsidRPr="00DB27B1">
              <w:rPr>
                <w:rFonts w:ascii="Times New Roman" w:hAnsi="Times New Roman" w:cs="Times New Roman"/>
                <w:b/>
                <w:sz w:val="24"/>
                <w:szCs w:val="24"/>
              </w:rPr>
              <w:t>Content</w:t>
            </w:r>
          </w:p>
        </w:tc>
        <w:tc>
          <w:tcPr>
            <w:tcW w:w="1890" w:type="dxa"/>
            <w:gridSpan w:val="3"/>
            <w:shd w:val="clear" w:color="auto" w:fill="F2F2F2" w:themeFill="background1" w:themeFillShade="F2"/>
          </w:tcPr>
          <w:p w:rsidR="00AB65A8" w:rsidRPr="00DB27B1" w:rsidRDefault="00AB65A8" w:rsidP="00315646">
            <w:pPr>
              <w:jc w:val="center"/>
              <w:rPr>
                <w:rFonts w:ascii="Times New Roman" w:hAnsi="Times New Roman" w:cs="Times New Roman"/>
                <w:b/>
                <w:sz w:val="24"/>
                <w:szCs w:val="24"/>
              </w:rPr>
            </w:pPr>
            <w:r w:rsidRPr="00DB27B1">
              <w:rPr>
                <w:rFonts w:ascii="Times New Roman" w:hAnsi="Times New Roman" w:cs="Times New Roman"/>
                <w:b/>
                <w:sz w:val="24"/>
                <w:szCs w:val="24"/>
              </w:rPr>
              <w:t>Process</w:t>
            </w:r>
          </w:p>
        </w:tc>
        <w:tc>
          <w:tcPr>
            <w:tcW w:w="2250" w:type="dxa"/>
            <w:shd w:val="clear" w:color="auto" w:fill="F2F2F2" w:themeFill="background1" w:themeFillShade="F2"/>
          </w:tcPr>
          <w:p w:rsidR="00AB65A8" w:rsidRPr="00DB27B1" w:rsidRDefault="00AB65A8" w:rsidP="00315646">
            <w:pPr>
              <w:jc w:val="center"/>
              <w:rPr>
                <w:rFonts w:ascii="Times New Roman" w:hAnsi="Times New Roman" w:cs="Times New Roman"/>
                <w:b/>
                <w:sz w:val="24"/>
                <w:szCs w:val="24"/>
              </w:rPr>
            </w:pPr>
            <w:r w:rsidRPr="00DB27B1">
              <w:rPr>
                <w:rFonts w:ascii="Times New Roman" w:hAnsi="Times New Roman" w:cs="Times New Roman"/>
                <w:b/>
                <w:sz w:val="24"/>
                <w:szCs w:val="24"/>
              </w:rPr>
              <w:t>Product</w:t>
            </w:r>
          </w:p>
        </w:tc>
      </w:tr>
      <w:tr w:rsidR="00AB65A8" w:rsidTr="00315646">
        <w:trPr>
          <w:trHeight w:val="1502"/>
        </w:trPr>
        <w:tc>
          <w:tcPr>
            <w:tcW w:w="3660" w:type="dxa"/>
            <w:vMerge/>
            <w:shd w:val="clear" w:color="auto" w:fill="D9D9D9" w:themeFill="background1" w:themeFillShade="D9"/>
          </w:tcPr>
          <w:p w:rsidR="00AB65A8" w:rsidRDefault="00AB65A8" w:rsidP="00315646">
            <w:pPr>
              <w:jc w:val="center"/>
            </w:pPr>
          </w:p>
        </w:tc>
        <w:tc>
          <w:tcPr>
            <w:tcW w:w="1567" w:type="dxa"/>
            <w:shd w:val="clear" w:color="auto" w:fill="F2F2F2" w:themeFill="background1" w:themeFillShade="F2"/>
          </w:tcPr>
          <w:p w:rsidR="00AB65A8" w:rsidRPr="00DB27B1" w:rsidRDefault="00AB65A8" w:rsidP="00315646">
            <w:pPr>
              <w:rPr>
                <w:rFonts w:ascii="Times New Roman" w:hAnsi="Times New Roman" w:cs="Times New Roman"/>
                <w:b/>
                <w:sz w:val="24"/>
                <w:szCs w:val="24"/>
              </w:rPr>
            </w:pPr>
            <w:r w:rsidRPr="00DB27B1">
              <w:rPr>
                <w:rFonts w:ascii="Times New Roman" w:hAnsi="Times New Roman" w:cs="Times New Roman"/>
                <w:b/>
                <w:sz w:val="24"/>
                <w:szCs w:val="24"/>
              </w:rPr>
              <w:t>Advanced</w:t>
            </w:r>
          </w:p>
        </w:tc>
        <w:tc>
          <w:tcPr>
            <w:tcW w:w="1793" w:type="dxa"/>
            <w:gridSpan w:val="3"/>
          </w:tcPr>
          <w:p w:rsidR="00AB65A8" w:rsidRPr="00DB27B1" w:rsidRDefault="00AB65A8" w:rsidP="00DB27B1">
            <w:pPr>
              <w:rPr>
                <w:rFonts w:ascii="Times New Roman" w:hAnsi="Times New Roman" w:cs="Times New Roman"/>
                <w:sz w:val="24"/>
                <w:szCs w:val="24"/>
              </w:rPr>
            </w:pPr>
            <w:r w:rsidRPr="00DB27B1">
              <w:rPr>
                <w:rFonts w:ascii="Times New Roman" w:hAnsi="Times New Roman" w:cs="Times New Roman"/>
                <w:sz w:val="24"/>
                <w:szCs w:val="24"/>
              </w:rPr>
              <w:t xml:space="preserve">Students can identify </w:t>
            </w:r>
            <w:r w:rsidR="00DB27B1" w:rsidRPr="00DB27B1">
              <w:rPr>
                <w:rFonts w:ascii="Times New Roman" w:hAnsi="Times New Roman" w:cs="Times New Roman"/>
                <w:sz w:val="24"/>
                <w:szCs w:val="24"/>
              </w:rPr>
              <w:t>religions within cultures and compare and contrast them to other cultures around the world.</w:t>
            </w:r>
          </w:p>
        </w:tc>
        <w:tc>
          <w:tcPr>
            <w:tcW w:w="1890" w:type="dxa"/>
            <w:gridSpan w:val="3"/>
          </w:tcPr>
          <w:p w:rsidR="00AB65A8" w:rsidRPr="00DB27B1" w:rsidRDefault="00AB65A8" w:rsidP="00330A48">
            <w:pPr>
              <w:rPr>
                <w:rFonts w:ascii="Times New Roman" w:hAnsi="Times New Roman" w:cs="Times New Roman"/>
                <w:sz w:val="24"/>
                <w:szCs w:val="24"/>
              </w:rPr>
            </w:pPr>
            <w:r w:rsidRPr="00DB27B1">
              <w:rPr>
                <w:rFonts w:ascii="Times New Roman" w:hAnsi="Times New Roman" w:cs="Times New Roman"/>
                <w:sz w:val="24"/>
                <w:szCs w:val="24"/>
              </w:rPr>
              <w:t xml:space="preserve">Guide students to understand </w:t>
            </w:r>
            <w:r w:rsidR="00330A48">
              <w:rPr>
                <w:rFonts w:ascii="Times New Roman" w:hAnsi="Times New Roman" w:cs="Times New Roman"/>
                <w:sz w:val="24"/>
                <w:szCs w:val="24"/>
              </w:rPr>
              <w:t>different cultures within the different religions</w:t>
            </w:r>
            <w:r w:rsidRPr="00DB27B1">
              <w:rPr>
                <w:rFonts w:ascii="Times New Roman" w:hAnsi="Times New Roman" w:cs="Times New Roman"/>
                <w:sz w:val="24"/>
                <w:szCs w:val="24"/>
              </w:rPr>
              <w:t>.</w:t>
            </w:r>
          </w:p>
        </w:tc>
        <w:tc>
          <w:tcPr>
            <w:tcW w:w="2250" w:type="dxa"/>
          </w:tcPr>
          <w:p w:rsidR="00AB65A8" w:rsidRPr="00DB27B1" w:rsidRDefault="00AB65A8" w:rsidP="00330A48">
            <w:pPr>
              <w:rPr>
                <w:rFonts w:ascii="Times New Roman" w:hAnsi="Times New Roman" w:cs="Times New Roman"/>
                <w:sz w:val="24"/>
                <w:szCs w:val="24"/>
              </w:rPr>
            </w:pPr>
            <w:r w:rsidRPr="00DB27B1">
              <w:rPr>
                <w:rFonts w:ascii="Times New Roman" w:hAnsi="Times New Roman" w:cs="Times New Roman"/>
                <w:sz w:val="24"/>
                <w:szCs w:val="24"/>
              </w:rPr>
              <w:t xml:space="preserve">Students will </w:t>
            </w:r>
            <w:r w:rsidR="00330A48">
              <w:rPr>
                <w:rFonts w:ascii="Times New Roman" w:hAnsi="Times New Roman" w:cs="Times New Roman"/>
                <w:sz w:val="24"/>
                <w:szCs w:val="24"/>
              </w:rPr>
              <w:t>be able to explain the different cultures within different religions</w:t>
            </w:r>
            <w:r w:rsidRPr="00DB27B1">
              <w:rPr>
                <w:rFonts w:ascii="Times New Roman" w:hAnsi="Times New Roman" w:cs="Times New Roman"/>
                <w:sz w:val="24"/>
                <w:szCs w:val="24"/>
              </w:rPr>
              <w:t xml:space="preserve">.                                                                                                                               </w:t>
            </w:r>
          </w:p>
        </w:tc>
      </w:tr>
      <w:tr w:rsidR="00AB65A8" w:rsidTr="002C528C">
        <w:tc>
          <w:tcPr>
            <w:tcW w:w="3660" w:type="dxa"/>
            <w:vMerge/>
            <w:shd w:val="clear" w:color="auto" w:fill="D9D9D9" w:themeFill="background1" w:themeFillShade="D9"/>
          </w:tcPr>
          <w:p w:rsidR="00AB65A8" w:rsidRDefault="00AB65A8" w:rsidP="00315646">
            <w:pPr>
              <w:jc w:val="center"/>
            </w:pPr>
          </w:p>
        </w:tc>
        <w:tc>
          <w:tcPr>
            <w:tcW w:w="1567" w:type="dxa"/>
            <w:shd w:val="clear" w:color="auto" w:fill="F2F2F2" w:themeFill="background1" w:themeFillShade="F2"/>
          </w:tcPr>
          <w:p w:rsidR="00AB65A8" w:rsidRPr="00DB27B1" w:rsidRDefault="00AB65A8" w:rsidP="00315646">
            <w:pPr>
              <w:rPr>
                <w:rFonts w:ascii="Times New Roman" w:hAnsi="Times New Roman" w:cs="Times New Roman"/>
                <w:b/>
                <w:sz w:val="24"/>
                <w:szCs w:val="24"/>
              </w:rPr>
            </w:pPr>
            <w:r w:rsidRPr="00DB27B1">
              <w:rPr>
                <w:rFonts w:ascii="Times New Roman" w:hAnsi="Times New Roman" w:cs="Times New Roman"/>
                <w:b/>
                <w:sz w:val="24"/>
                <w:szCs w:val="24"/>
              </w:rPr>
              <w:t>Ready</w:t>
            </w:r>
          </w:p>
        </w:tc>
        <w:tc>
          <w:tcPr>
            <w:tcW w:w="1793" w:type="dxa"/>
            <w:gridSpan w:val="3"/>
          </w:tcPr>
          <w:p w:rsidR="00AB65A8" w:rsidRPr="00DB27B1" w:rsidRDefault="00DB27B1" w:rsidP="00BE653A">
            <w:pPr>
              <w:rPr>
                <w:rFonts w:ascii="Times New Roman" w:hAnsi="Times New Roman" w:cs="Times New Roman"/>
                <w:sz w:val="24"/>
                <w:szCs w:val="24"/>
              </w:rPr>
            </w:pPr>
            <w:r w:rsidRPr="00DB27B1">
              <w:rPr>
                <w:rFonts w:ascii="Times New Roman" w:hAnsi="Times New Roman" w:cs="Times New Roman"/>
                <w:sz w:val="24"/>
                <w:szCs w:val="24"/>
              </w:rPr>
              <w:t>Students can identify religions within cultures.</w:t>
            </w:r>
          </w:p>
        </w:tc>
        <w:tc>
          <w:tcPr>
            <w:tcW w:w="1890" w:type="dxa"/>
            <w:gridSpan w:val="3"/>
          </w:tcPr>
          <w:p w:rsidR="00AB65A8" w:rsidRPr="00DB27B1" w:rsidRDefault="00AB65A8" w:rsidP="00DB27B1">
            <w:pPr>
              <w:rPr>
                <w:rFonts w:ascii="Times New Roman" w:hAnsi="Times New Roman" w:cs="Times New Roman"/>
                <w:sz w:val="24"/>
                <w:szCs w:val="24"/>
              </w:rPr>
            </w:pPr>
            <w:r w:rsidRPr="00DB27B1">
              <w:rPr>
                <w:rFonts w:ascii="Times New Roman" w:hAnsi="Times New Roman" w:cs="Times New Roman"/>
                <w:sz w:val="24"/>
                <w:szCs w:val="24"/>
              </w:rPr>
              <w:t xml:space="preserve">Guide </w:t>
            </w:r>
            <w:r w:rsidR="00330A48" w:rsidRPr="00DB27B1">
              <w:rPr>
                <w:rFonts w:ascii="Times New Roman" w:hAnsi="Times New Roman" w:cs="Times New Roman"/>
                <w:sz w:val="24"/>
                <w:szCs w:val="24"/>
              </w:rPr>
              <w:t>students identifying religions within cultures.</w:t>
            </w:r>
          </w:p>
        </w:tc>
        <w:tc>
          <w:tcPr>
            <w:tcW w:w="2250" w:type="dxa"/>
          </w:tcPr>
          <w:p w:rsidR="00AB65A8" w:rsidRPr="00DB27B1" w:rsidRDefault="00AB65A8" w:rsidP="00330A48">
            <w:pPr>
              <w:ind w:right="113"/>
              <w:rPr>
                <w:rFonts w:ascii="Times New Roman" w:hAnsi="Times New Roman" w:cs="Times New Roman"/>
                <w:sz w:val="24"/>
                <w:szCs w:val="24"/>
              </w:rPr>
            </w:pPr>
            <w:r w:rsidRPr="00DB27B1">
              <w:rPr>
                <w:rFonts w:ascii="Times New Roman" w:hAnsi="Times New Roman" w:cs="Times New Roman"/>
                <w:sz w:val="24"/>
                <w:szCs w:val="24"/>
              </w:rPr>
              <w:t xml:space="preserve">Students will create a Venn Diagram that illustrates the similarities and differences in various </w:t>
            </w:r>
            <w:r w:rsidR="00330A48" w:rsidRPr="00DB27B1">
              <w:rPr>
                <w:rFonts w:ascii="Times New Roman" w:hAnsi="Times New Roman" w:cs="Times New Roman"/>
                <w:sz w:val="24"/>
                <w:szCs w:val="24"/>
              </w:rPr>
              <w:t>re</w:t>
            </w:r>
            <w:r w:rsidR="00330A48">
              <w:rPr>
                <w:rFonts w:ascii="Times New Roman" w:hAnsi="Times New Roman" w:cs="Times New Roman"/>
                <w:sz w:val="24"/>
                <w:szCs w:val="24"/>
              </w:rPr>
              <w:t xml:space="preserve">ligions </w:t>
            </w:r>
            <w:r w:rsidR="00330A48" w:rsidRPr="00DB27B1">
              <w:rPr>
                <w:rFonts w:ascii="Times New Roman" w:hAnsi="Times New Roman" w:cs="Times New Roman"/>
                <w:sz w:val="24"/>
                <w:szCs w:val="24"/>
              </w:rPr>
              <w:t>of</w:t>
            </w:r>
            <w:r w:rsidRPr="00DB27B1">
              <w:rPr>
                <w:rFonts w:ascii="Times New Roman" w:hAnsi="Times New Roman" w:cs="Times New Roman"/>
                <w:sz w:val="24"/>
                <w:szCs w:val="24"/>
              </w:rPr>
              <w:t xml:space="preserve"> the Middle East.</w:t>
            </w:r>
          </w:p>
        </w:tc>
      </w:tr>
      <w:tr w:rsidR="00AB65A8" w:rsidTr="00315646">
        <w:trPr>
          <w:trHeight w:val="1970"/>
        </w:trPr>
        <w:tc>
          <w:tcPr>
            <w:tcW w:w="3660" w:type="dxa"/>
            <w:vMerge/>
            <w:shd w:val="clear" w:color="auto" w:fill="D9D9D9" w:themeFill="background1" w:themeFillShade="D9"/>
          </w:tcPr>
          <w:p w:rsidR="00AB65A8" w:rsidRDefault="00AB65A8" w:rsidP="00315646">
            <w:pPr>
              <w:jc w:val="center"/>
            </w:pPr>
          </w:p>
        </w:tc>
        <w:tc>
          <w:tcPr>
            <w:tcW w:w="1567" w:type="dxa"/>
            <w:shd w:val="clear" w:color="auto" w:fill="F2F2F2" w:themeFill="background1" w:themeFillShade="F2"/>
          </w:tcPr>
          <w:p w:rsidR="00AB65A8" w:rsidRPr="00DB27B1" w:rsidRDefault="00AB65A8" w:rsidP="00315646">
            <w:pPr>
              <w:rPr>
                <w:rFonts w:ascii="Times New Roman" w:hAnsi="Times New Roman" w:cs="Times New Roman"/>
                <w:b/>
                <w:sz w:val="24"/>
                <w:szCs w:val="24"/>
              </w:rPr>
            </w:pPr>
            <w:r w:rsidRPr="00DB27B1">
              <w:rPr>
                <w:rFonts w:ascii="Times New Roman" w:hAnsi="Times New Roman" w:cs="Times New Roman"/>
                <w:b/>
                <w:sz w:val="24"/>
                <w:szCs w:val="24"/>
              </w:rPr>
              <w:t>Need Prerequisites</w:t>
            </w:r>
          </w:p>
        </w:tc>
        <w:tc>
          <w:tcPr>
            <w:tcW w:w="1793" w:type="dxa"/>
            <w:gridSpan w:val="3"/>
          </w:tcPr>
          <w:p w:rsidR="00AB65A8" w:rsidRPr="00DB27B1" w:rsidRDefault="00AB65A8" w:rsidP="00DB27B1">
            <w:pPr>
              <w:rPr>
                <w:rFonts w:ascii="Times New Roman" w:hAnsi="Times New Roman" w:cs="Times New Roman"/>
                <w:sz w:val="24"/>
                <w:szCs w:val="24"/>
              </w:rPr>
            </w:pPr>
            <w:r w:rsidRPr="00DB27B1">
              <w:rPr>
                <w:rFonts w:ascii="Times New Roman" w:hAnsi="Times New Roman" w:cs="Times New Roman"/>
                <w:sz w:val="24"/>
                <w:szCs w:val="24"/>
              </w:rPr>
              <w:t>Students need</w:t>
            </w:r>
            <w:r w:rsidR="00DB27B1" w:rsidRPr="00DB27B1">
              <w:rPr>
                <w:rFonts w:ascii="Times New Roman" w:hAnsi="Times New Roman" w:cs="Times New Roman"/>
                <w:sz w:val="24"/>
                <w:szCs w:val="24"/>
              </w:rPr>
              <w:t xml:space="preserve"> to understand the features of culture.</w:t>
            </w:r>
          </w:p>
        </w:tc>
        <w:tc>
          <w:tcPr>
            <w:tcW w:w="1890" w:type="dxa"/>
            <w:gridSpan w:val="3"/>
          </w:tcPr>
          <w:p w:rsidR="00AB65A8" w:rsidRPr="00DB27B1" w:rsidRDefault="00AB65A8" w:rsidP="00330A48">
            <w:pPr>
              <w:rPr>
                <w:rFonts w:ascii="Times New Roman" w:hAnsi="Times New Roman" w:cs="Times New Roman"/>
                <w:sz w:val="24"/>
                <w:szCs w:val="24"/>
              </w:rPr>
            </w:pPr>
            <w:r w:rsidRPr="00DB27B1">
              <w:rPr>
                <w:rFonts w:ascii="Times New Roman" w:hAnsi="Times New Roman" w:cs="Times New Roman"/>
                <w:sz w:val="24"/>
                <w:szCs w:val="24"/>
              </w:rPr>
              <w:t xml:space="preserve">Guide students through various tasks to identify the selected </w:t>
            </w:r>
            <w:r w:rsidR="00330A48">
              <w:rPr>
                <w:rFonts w:ascii="Times New Roman" w:hAnsi="Times New Roman" w:cs="Times New Roman"/>
                <w:sz w:val="24"/>
                <w:szCs w:val="24"/>
              </w:rPr>
              <w:t>religions</w:t>
            </w:r>
            <w:r w:rsidRPr="00DB27B1">
              <w:rPr>
                <w:rFonts w:ascii="Times New Roman" w:hAnsi="Times New Roman" w:cs="Times New Roman"/>
                <w:sz w:val="24"/>
                <w:szCs w:val="24"/>
              </w:rPr>
              <w:t xml:space="preserve"> in the Middle East.</w:t>
            </w:r>
          </w:p>
        </w:tc>
        <w:tc>
          <w:tcPr>
            <w:tcW w:w="2250" w:type="dxa"/>
          </w:tcPr>
          <w:p w:rsidR="00AB65A8" w:rsidRPr="00DB27B1" w:rsidRDefault="00AB65A8" w:rsidP="00330A48">
            <w:pPr>
              <w:rPr>
                <w:rFonts w:ascii="Times New Roman" w:hAnsi="Times New Roman" w:cs="Times New Roman"/>
                <w:sz w:val="24"/>
                <w:szCs w:val="24"/>
              </w:rPr>
            </w:pPr>
            <w:r w:rsidRPr="00DB27B1">
              <w:rPr>
                <w:rFonts w:ascii="Times New Roman" w:hAnsi="Times New Roman" w:cs="Times New Roman"/>
                <w:sz w:val="24"/>
                <w:szCs w:val="24"/>
              </w:rPr>
              <w:t xml:space="preserve">Students will explain how </w:t>
            </w:r>
            <w:r w:rsidR="00330A48">
              <w:rPr>
                <w:rFonts w:ascii="Times New Roman" w:hAnsi="Times New Roman" w:cs="Times New Roman"/>
                <w:sz w:val="24"/>
                <w:szCs w:val="24"/>
              </w:rPr>
              <w:t>there are different cultures within the 3 major religions in the Middle East.</w:t>
            </w:r>
          </w:p>
        </w:tc>
      </w:tr>
      <w:tr w:rsidR="00AB65A8" w:rsidTr="00A33F08">
        <w:trPr>
          <w:trHeight w:val="1520"/>
        </w:trPr>
        <w:tc>
          <w:tcPr>
            <w:tcW w:w="11160" w:type="dxa"/>
            <w:gridSpan w:val="9"/>
            <w:shd w:val="clear" w:color="auto" w:fill="D9D9D9" w:themeFill="background1" w:themeFillShade="D9"/>
          </w:tcPr>
          <w:p w:rsidR="00AB65A8" w:rsidRPr="00A33F08" w:rsidRDefault="007D363F" w:rsidP="00A33F08">
            <w:pPr>
              <w:jc w:val="both"/>
            </w:pPr>
            <w:r w:rsidRPr="007D363F">
              <w:rPr>
                <w:b/>
                <w:noProof/>
              </w:rPr>
              <w:pict>
                <v:shape id="Text Box 4" o:spid="_x0000_s1031" type="#_x0000_t202" style="position:absolute;left:0;text-align:left;margin-left:452.1pt;margin-top:-8pt;width:96pt;height:18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" fillcolor="yellow" strokeweight=".5pt">
                  <v:path arrowok="t"/>
                  <v:textbox>
                    <w:txbxContent>
                      <w:p w:rsidR="00AB65A8" w:rsidRPr="00315646" w:rsidRDefault="00AB65A8"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w:r>
            <w:r w:rsidR="00AB65A8" w:rsidRPr="00A33F08">
              <w:rPr>
                <w:b/>
                <w:sz w:val="32"/>
                <w:szCs w:val="32"/>
              </w:rPr>
              <w:t>Steps to Deliver the Lesson</w:t>
            </w:r>
            <w:r w:rsidR="00AB65A8">
              <w:rPr>
                <w:b/>
                <w:sz w:val="32"/>
                <w:szCs w:val="32"/>
              </w:rPr>
              <w:t xml:space="preserve"> Using WICOR                             </w:t>
            </w:r>
            <w:r w:rsidR="00AB65A8">
              <w:rPr>
                <w:rFonts w:ascii="Verdana" w:eastAsia="Times New Roman" w:hAnsi="Verdana" w:cs="Times New Roman"/>
                <w:noProof/>
                <w:color w:val="333333"/>
                <w:sz w:val="17"/>
                <w:szCs w:val="17"/>
              </w:rPr>
              <w:drawing>
                <wp:inline distT="0" distB="0" distL="0" distR="0">
                  <wp:extent cx="685800" cy="858507"/>
                  <wp:effectExtent l="0" t="0" r="0"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894" cy="863632"/>
                          </a:xfrm>
                          <a:prstGeom prst="rect">
                            <a:avLst/>
                          </a:prstGeom>
                          <a:noFill/>
                          <a:ln>
                            <a:noFill/>
                          </a:ln>
                        </pic:spPr>
                      </pic:pic>
                    </a:graphicData>
                  </a:graphic>
                </wp:inline>
              </w:drawing>
            </w:r>
            <w:r w:rsidR="00AB65A8" w:rsidRPr="0011129A">
              <w:rPr>
                <w:rStyle w:val="TitleChar"/>
              </w:rPr>
              <w:t>AVID</w:t>
            </w:r>
            <w:r w:rsidR="00AB65A8" w:rsidRPr="0011129A">
              <w:rPr>
                <w:rStyle w:val="TitleChar"/>
                <w:sz w:val="18"/>
                <w:szCs w:val="18"/>
              </w:rPr>
              <w:t>®</w:t>
            </w:r>
          </w:p>
        </w:tc>
      </w:tr>
      <w:tr w:rsidR="00AB65A8" w:rsidTr="00CC5601">
        <w:trPr>
          <w:trHeight w:val="1430"/>
        </w:trPr>
        <w:tc>
          <w:tcPr>
            <w:tcW w:w="3660" w:type="dxa"/>
          </w:tcPr>
          <w:p w:rsidR="00AB65A8" w:rsidRPr="00CC5601" w:rsidRDefault="00AB65A8" w:rsidP="00315646">
            <w:pPr>
              <w:rPr>
                <w:rFonts w:ascii="Times New Roman" w:hAnsi="Times New Roman" w:cs="Times New Roman"/>
                <w:b/>
                <w:sz w:val="24"/>
                <w:szCs w:val="24"/>
              </w:rPr>
            </w:pPr>
            <w:r w:rsidRPr="00CC5601">
              <w:rPr>
                <w:rFonts w:ascii="Times New Roman" w:hAnsi="Times New Roman" w:cs="Times New Roman"/>
                <w:b/>
                <w:sz w:val="24"/>
                <w:szCs w:val="24"/>
              </w:rPr>
              <w:t>Engage</w:t>
            </w:r>
          </w:p>
          <w:p w:rsidR="00AB65A8" w:rsidRPr="00CC5601" w:rsidRDefault="00AB65A8" w:rsidP="00315646">
            <w:pPr>
              <w:rPr>
                <w:rFonts w:ascii="Times New Roman" w:hAnsi="Times New Roman" w:cs="Times New Roman"/>
                <w:sz w:val="24"/>
                <w:szCs w:val="24"/>
              </w:rPr>
            </w:pPr>
            <w:r w:rsidRPr="00CC5601">
              <w:rPr>
                <w:rFonts w:ascii="Times New Roman" w:hAnsi="Times New Roman" w:cs="Times New Roman"/>
                <w:sz w:val="24"/>
                <w:szCs w:val="24"/>
              </w:rPr>
              <w:t>(Hook, introduction to lesson concepts)</w:t>
            </w: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DB27B1" w:rsidRPr="00CC5601" w:rsidRDefault="00AB65A8" w:rsidP="00DB27B1">
            <w:pPr>
              <w:autoSpaceDE w:val="0"/>
              <w:autoSpaceDN w:val="0"/>
              <w:adjustRightInd w:val="0"/>
              <w:rPr>
                <w:rFonts w:ascii="Times New Roman" w:hAnsi="Times New Roman" w:cs="Times New Roman"/>
                <w:color w:val="000000"/>
                <w:sz w:val="24"/>
                <w:szCs w:val="24"/>
              </w:rPr>
            </w:pPr>
            <w:r w:rsidRPr="00CC5601">
              <w:rPr>
                <w:rFonts w:ascii="Times New Roman" w:hAnsi="Times New Roman" w:cs="Times New Roman"/>
                <w:b/>
                <w:i/>
                <w:sz w:val="24"/>
                <w:szCs w:val="24"/>
              </w:rPr>
              <w:t>WICOR:</w:t>
            </w:r>
            <w:r w:rsidR="00DB27B1" w:rsidRPr="00CC5601">
              <w:rPr>
                <w:rFonts w:ascii="Times New Roman" w:hAnsi="Times New Roman" w:cs="Times New Roman"/>
                <w:color w:val="000000"/>
                <w:sz w:val="24"/>
                <w:szCs w:val="24"/>
              </w:rPr>
              <w:t xml:space="preserve"> </w:t>
            </w:r>
          </w:p>
          <w:p w:rsidR="00DB27B1" w:rsidRPr="00CC5601" w:rsidRDefault="00DB27B1" w:rsidP="00DB27B1">
            <w:pPr>
              <w:pStyle w:val="ListParagraph"/>
              <w:numPr>
                <w:ilvl w:val="0"/>
                <w:numId w:val="14"/>
              </w:numPr>
              <w:autoSpaceDE w:val="0"/>
              <w:autoSpaceDN w:val="0"/>
              <w:adjustRightInd w:val="0"/>
              <w:rPr>
                <w:rFonts w:ascii="Times New Roman" w:hAnsi="Times New Roman"/>
                <w:color w:val="000000"/>
                <w:sz w:val="24"/>
                <w:szCs w:val="24"/>
              </w:rPr>
            </w:pPr>
            <w:r w:rsidRPr="00CC5601">
              <w:rPr>
                <w:rFonts w:ascii="Times New Roman" w:hAnsi="Times New Roman"/>
                <w:color w:val="000000"/>
                <w:sz w:val="24"/>
                <w:szCs w:val="24"/>
              </w:rPr>
              <w:t>Journal writing</w:t>
            </w:r>
          </w:p>
          <w:p w:rsidR="00DB27B1" w:rsidRPr="00CC5601" w:rsidRDefault="00DB27B1" w:rsidP="00DB27B1">
            <w:pPr>
              <w:pStyle w:val="ListParagraph"/>
              <w:numPr>
                <w:ilvl w:val="0"/>
                <w:numId w:val="14"/>
              </w:numPr>
              <w:autoSpaceDE w:val="0"/>
              <w:autoSpaceDN w:val="0"/>
              <w:adjustRightInd w:val="0"/>
              <w:rPr>
                <w:rFonts w:ascii="Times New Roman" w:hAnsi="Times New Roman"/>
                <w:color w:val="000000"/>
                <w:sz w:val="24"/>
                <w:szCs w:val="24"/>
              </w:rPr>
            </w:pPr>
            <w:r w:rsidRPr="00CC5601">
              <w:rPr>
                <w:rFonts w:ascii="Times New Roman" w:hAnsi="Times New Roman"/>
                <w:color w:val="000000"/>
                <w:sz w:val="24"/>
                <w:szCs w:val="24"/>
              </w:rPr>
              <w:t>Asking critical thinking skills</w:t>
            </w:r>
          </w:p>
          <w:p w:rsidR="00DB27B1" w:rsidRPr="00CC5601" w:rsidRDefault="00DB27B1" w:rsidP="00DB27B1">
            <w:pPr>
              <w:pStyle w:val="ListParagraph"/>
              <w:numPr>
                <w:ilvl w:val="0"/>
                <w:numId w:val="14"/>
              </w:numPr>
              <w:autoSpaceDE w:val="0"/>
              <w:autoSpaceDN w:val="0"/>
              <w:adjustRightInd w:val="0"/>
              <w:rPr>
                <w:rFonts w:ascii="Times New Roman" w:hAnsi="Times New Roman"/>
                <w:color w:val="000000"/>
                <w:sz w:val="24"/>
                <w:szCs w:val="24"/>
              </w:rPr>
            </w:pPr>
            <w:r w:rsidRPr="00CC5601">
              <w:rPr>
                <w:rFonts w:ascii="Times New Roman" w:hAnsi="Times New Roman"/>
                <w:color w:val="000000"/>
                <w:sz w:val="24"/>
                <w:szCs w:val="24"/>
              </w:rPr>
              <w:t xml:space="preserve">Work together toward a common goal </w:t>
            </w:r>
          </w:p>
          <w:p w:rsidR="00DB27B1" w:rsidRPr="00CC5601" w:rsidRDefault="00DB27B1" w:rsidP="00DB27B1">
            <w:pPr>
              <w:pStyle w:val="ListParagraph"/>
              <w:numPr>
                <w:ilvl w:val="0"/>
                <w:numId w:val="14"/>
              </w:numPr>
              <w:autoSpaceDE w:val="0"/>
              <w:autoSpaceDN w:val="0"/>
              <w:adjustRightInd w:val="0"/>
              <w:rPr>
                <w:rFonts w:ascii="Times New Roman" w:hAnsi="Times New Roman"/>
                <w:color w:val="000000"/>
                <w:sz w:val="24"/>
                <w:szCs w:val="24"/>
              </w:rPr>
            </w:pPr>
            <w:r w:rsidRPr="00CC5601">
              <w:rPr>
                <w:rFonts w:ascii="Times New Roman" w:hAnsi="Times New Roman"/>
                <w:color w:val="000000"/>
                <w:sz w:val="24"/>
                <w:szCs w:val="24"/>
              </w:rPr>
              <w:t>Interact with the teacher</w:t>
            </w:r>
          </w:p>
          <w:p w:rsidR="00AB65A8" w:rsidRPr="00CC5601" w:rsidRDefault="00DB27B1" w:rsidP="002A7633">
            <w:pPr>
              <w:pStyle w:val="ListParagraph"/>
              <w:numPr>
                <w:ilvl w:val="0"/>
                <w:numId w:val="14"/>
              </w:numPr>
              <w:autoSpaceDE w:val="0"/>
              <w:autoSpaceDN w:val="0"/>
              <w:adjustRightInd w:val="0"/>
              <w:rPr>
                <w:rFonts w:ascii="Times New Roman" w:hAnsi="Times New Roman"/>
                <w:color w:val="000000"/>
                <w:sz w:val="24"/>
                <w:szCs w:val="24"/>
              </w:rPr>
            </w:pPr>
            <w:r w:rsidRPr="00CC5601">
              <w:rPr>
                <w:rFonts w:ascii="Times New Roman" w:hAnsi="Times New Roman"/>
                <w:color w:val="000000"/>
                <w:sz w:val="24"/>
                <w:szCs w:val="24"/>
              </w:rPr>
              <w:t xml:space="preserve">Use prior knowledge &amp; make connections to text, self, &amp; world </w:t>
            </w:r>
          </w:p>
        </w:tc>
        <w:tc>
          <w:tcPr>
            <w:tcW w:w="7500" w:type="dxa"/>
            <w:gridSpan w:val="8"/>
          </w:tcPr>
          <w:p w:rsidR="00AB65A8" w:rsidRPr="00CC5601" w:rsidRDefault="00AB65A8" w:rsidP="00D061B9">
            <w:pPr>
              <w:rPr>
                <w:rFonts w:ascii="Times New Roman" w:hAnsi="Times New Roman" w:cs="Times New Roman"/>
                <w:b/>
                <w:sz w:val="24"/>
                <w:szCs w:val="24"/>
              </w:rPr>
            </w:pPr>
            <w:r w:rsidRPr="00CC5601">
              <w:rPr>
                <w:rFonts w:ascii="Times New Roman" w:hAnsi="Times New Roman" w:cs="Times New Roman"/>
                <w:b/>
                <w:sz w:val="24"/>
                <w:szCs w:val="24"/>
              </w:rPr>
              <w:t>Warm Up Question</w:t>
            </w:r>
          </w:p>
          <w:p w:rsidR="00AB65A8" w:rsidRPr="00CC5601" w:rsidRDefault="00AB65A8" w:rsidP="00D061B9">
            <w:pPr>
              <w:rPr>
                <w:rFonts w:ascii="Times New Roman" w:hAnsi="Times New Roman" w:cs="Times New Roman"/>
                <w:b/>
                <w:sz w:val="24"/>
                <w:szCs w:val="24"/>
              </w:rPr>
            </w:pPr>
          </w:p>
          <w:p w:rsidR="00AB65A8" w:rsidRPr="00CC5601" w:rsidRDefault="00AB65A8" w:rsidP="00943657">
            <w:pPr>
              <w:ind w:left="360"/>
              <w:rPr>
                <w:rFonts w:ascii="Times New Roman" w:hAnsi="Times New Roman" w:cs="Times New Roman"/>
                <w:sz w:val="24"/>
                <w:szCs w:val="24"/>
              </w:rPr>
            </w:pPr>
            <w:r w:rsidRPr="00CC5601">
              <w:rPr>
                <w:rFonts w:ascii="Times New Roman" w:hAnsi="Times New Roman" w:cs="Times New Roman"/>
                <w:sz w:val="24"/>
                <w:szCs w:val="24"/>
              </w:rPr>
              <w:t>Students will answer standard based warm up questions in the first 5-7 minutes of class.</w:t>
            </w:r>
          </w:p>
          <w:p w:rsidR="00DB27B1" w:rsidRPr="00CC5601" w:rsidRDefault="00DB27B1" w:rsidP="00943657">
            <w:pPr>
              <w:ind w:left="360"/>
              <w:rPr>
                <w:rFonts w:ascii="Times New Roman" w:hAnsi="Times New Roman" w:cs="Times New Roman"/>
                <w:sz w:val="24"/>
                <w:szCs w:val="24"/>
              </w:rPr>
            </w:pPr>
            <w:r w:rsidRPr="00CC5601">
              <w:rPr>
                <w:rFonts w:ascii="Times New Roman" w:hAnsi="Times New Roman" w:cs="Times New Roman"/>
                <w:sz w:val="24"/>
                <w:szCs w:val="24"/>
              </w:rPr>
              <w:t>Students will complete journal writings a few times to reflect or predict.</w:t>
            </w:r>
          </w:p>
          <w:p w:rsidR="00AB65A8" w:rsidRPr="00CC5601" w:rsidRDefault="00AB65A8" w:rsidP="00943657">
            <w:pPr>
              <w:ind w:left="360"/>
              <w:rPr>
                <w:rFonts w:ascii="Times New Roman" w:hAnsi="Times New Roman" w:cs="Times New Roman"/>
                <w:sz w:val="24"/>
                <w:szCs w:val="24"/>
              </w:rPr>
            </w:pPr>
          </w:p>
          <w:p w:rsidR="00AB65A8" w:rsidRPr="00CC5601" w:rsidRDefault="00AB65A8" w:rsidP="00AB65A8">
            <w:pPr>
              <w:autoSpaceDE w:val="0"/>
              <w:autoSpaceDN w:val="0"/>
              <w:adjustRightInd w:val="0"/>
              <w:rPr>
                <w:rFonts w:ascii="Times New Roman" w:hAnsi="Times New Roman" w:cs="Times New Roman"/>
                <w:color w:val="000000"/>
                <w:sz w:val="24"/>
                <w:szCs w:val="24"/>
              </w:rPr>
            </w:pPr>
          </w:p>
          <w:p w:rsidR="00AB65A8" w:rsidRPr="00CC5601" w:rsidRDefault="00AB65A8" w:rsidP="00AB65A8">
            <w:pPr>
              <w:autoSpaceDE w:val="0"/>
              <w:autoSpaceDN w:val="0"/>
              <w:adjustRightInd w:val="0"/>
              <w:rPr>
                <w:rFonts w:ascii="Times New Roman" w:hAnsi="Times New Roman" w:cs="Times New Roman"/>
                <w:color w:val="000000"/>
                <w:sz w:val="24"/>
                <w:szCs w:val="24"/>
              </w:rPr>
            </w:pPr>
            <w:r w:rsidRPr="00CC5601">
              <w:rPr>
                <w:rFonts w:ascii="Times New Roman" w:hAnsi="Times New Roman" w:cs="Times New Roman"/>
                <w:color w:val="000000"/>
                <w:sz w:val="24"/>
                <w:szCs w:val="24"/>
              </w:rPr>
              <w:t xml:space="preserve"> </w:t>
            </w:r>
          </w:p>
          <w:p w:rsidR="00DB27B1" w:rsidRPr="00DB27B1" w:rsidRDefault="00DB27B1" w:rsidP="00DB27B1">
            <w:pPr>
              <w:autoSpaceDE w:val="0"/>
              <w:autoSpaceDN w:val="0"/>
              <w:adjustRightInd w:val="0"/>
              <w:rPr>
                <w:rFonts w:ascii="Times New Roman" w:hAnsi="Times New Roman" w:cs="Times New Roman"/>
                <w:color w:val="000000"/>
                <w:sz w:val="24"/>
                <w:szCs w:val="24"/>
              </w:rPr>
            </w:pPr>
          </w:p>
          <w:p w:rsidR="00DB27B1" w:rsidRPr="00DB27B1" w:rsidRDefault="00DB27B1" w:rsidP="00DB27B1">
            <w:pPr>
              <w:autoSpaceDE w:val="0"/>
              <w:autoSpaceDN w:val="0"/>
              <w:adjustRightInd w:val="0"/>
              <w:rPr>
                <w:rFonts w:ascii="Times New Roman" w:hAnsi="Times New Roman" w:cs="Times New Roman"/>
                <w:color w:val="000000"/>
                <w:sz w:val="24"/>
                <w:szCs w:val="24"/>
              </w:rPr>
            </w:pPr>
          </w:p>
          <w:p w:rsidR="00DB27B1" w:rsidRPr="00DB27B1" w:rsidRDefault="00DB27B1" w:rsidP="00DB27B1">
            <w:pPr>
              <w:autoSpaceDE w:val="0"/>
              <w:autoSpaceDN w:val="0"/>
              <w:adjustRightInd w:val="0"/>
              <w:rPr>
                <w:rFonts w:ascii="Times New Roman" w:hAnsi="Times New Roman" w:cs="Times New Roman"/>
                <w:color w:val="000000"/>
                <w:sz w:val="24"/>
                <w:szCs w:val="24"/>
              </w:rPr>
            </w:pPr>
          </w:p>
          <w:p w:rsidR="00AB65A8" w:rsidRPr="00CC5601" w:rsidRDefault="00AB65A8" w:rsidP="00DB27B1">
            <w:pPr>
              <w:autoSpaceDE w:val="0"/>
              <w:autoSpaceDN w:val="0"/>
              <w:adjustRightInd w:val="0"/>
              <w:rPr>
                <w:rFonts w:ascii="Times New Roman" w:hAnsi="Times New Roman" w:cs="Times New Roman"/>
                <w:color w:val="000000"/>
                <w:sz w:val="24"/>
                <w:szCs w:val="24"/>
              </w:rPr>
            </w:pPr>
            <w:r w:rsidRPr="00CC5601">
              <w:rPr>
                <w:rFonts w:ascii="Times New Roman" w:hAnsi="Times New Roman" w:cs="Times New Roman"/>
                <w:color w:val="000000"/>
                <w:sz w:val="24"/>
                <w:szCs w:val="24"/>
              </w:rPr>
              <w:t xml:space="preserve"> </w:t>
            </w:r>
          </w:p>
          <w:p w:rsidR="00AB65A8" w:rsidRPr="00CC5601" w:rsidRDefault="00AB65A8" w:rsidP="00AB65A8">
            <w:pPr>
              <w:autoSpaceDE w:val="0"/>
              <w:autoSpaceDN w:val="0"/>
              <w:adjustRightInd w:val="0"/>
              <w:rPr>
                <w:rFonts w:ascii="Times New Roman" w:hAnsi="Times New Roman" w:cs="Times New Roman"/>
                <w:color w:val="000000"/>
                <w:sz w:val="24"/>
                <w:szCs w:val="24"/>
              </w:rPr>
            </w:pPr>
          </w:p>
          <w:p w:rsidR="00AB65A8" w:rsidRPr="00CC5601" w:rsidRDefault="00AB65A8" w:rsidP="00943657">
            <w:pPr>
              <w:ind w:left="360"/>
              <w:rPr>
                <w:rFonts w:ascii="Times New Roman" w:hAnsi="Times New Roman" w:cs="Times New Roman"/>
                <w:sz w:val="24"/>
                <w:szCs w:val="24"/>
              </w:rPr>
            </w:pPr>
          </w:p>
        </w:tc>
      </w:tr>
      <w:tr w:rsidR="00AB65A8" w:rsidTr="00315646">
        <w:trPr>
          <w:trHeight w:val="692"/>
        </w:trPr>
        <w:tc>
          <w:tcPr>
            <w:tcW w:w="3660" w:type="dxa"/>
          </w:tcPr>
          <w:p w:rsidR="00AB65A8" w:rsidRPr="00CC5601" w:rsidRDefault="00AB65A8" w:rsidP="00315646">
            <w:pPr>
              <w:rPr>
                <w:rFonts w:ascii="Times New Roman" w:hAnsi="Times New Roman" w:cs="Times New Roman"/>
                <w:b/>
                <w:sz w:val="24"/>
                <w:szCs w:val="24"/>
              </w:rPr>
            </w:pPr>
            <w:r w:rsidRPr="00CC5601">
              <w:rPr>
                <w:rFonts w:ascii="Times New Roman" w:hAnsi="Times New Roman" w:cs="Times New Roman"/>
                <w:b/>
                <w:sz w:val="24"/>
                <w:szCs w:val="24"/>
              </w:rPr>
              <w:t>Explore/Explain</w:t>
            </w:r>
          </w:p>
          <w:p w:rsidR="00AB65A8" w:rsidRPr="00CC5601" w:rsidRDefault="00AB65A8" w:rsidP="00315646">
            <w:pPr>
              <w:rPr>
                <w:rFonts w:ascii="Times New Roman" w:hAnsi="Times New Roman" w:cs="Times New Roman"/>
                <w:sz w:val="24"/>
                <w:szCs w:val="24"/>
              </w:rPr>
            </w:pPr>
            <w:r w:rsidRPr="00CC5601">
              <w:rPr>
                <w:rFonts w:ascii="Times New Roman" w:hAnsi="Times New Roman" w:cs="Times New Roman"/>
                <w:sz w:val="24"/>
                <w:szCs w:val="24"/>
              </w:rPr>
              <w:t>(teaching content all students need to know, understand and be able to do as determined by unpacked standard)</w:t>
            </w: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i/>
                <w:sz w:val="24"/>
                <w:szCs w:val="24"/>
              </w:rPr>
            </w:pPr>
          </w:p>
          <w:p w:rsidR="00AB65A8" w:rsidRPr="00CC5601" w:rsidRDefault="00AB65A8" w:rsidP="00315646">
            <w:pPr>
              <w:rPr>
                <w:rFonts w:ascii="Times New Roman" w:hAnsi="Times New Roman" w:cs="Times New Roman"/>
                <w:b/>
                <w:sz w:val="24"/>
                <w:szCs w:val="24"/>
              </w:rPr>
            </w:pPr>
            <w:r w:rsidRPr="00CC5601">
              <w:rPr>
                <w:rFonts w:ascii="Times New Roman" w:hAnsi="Times New Roman" w:cs="Times New Roman"/>
                <w:b/>
                <w:i/>
                <w:sz w:val="24"/>
                <w:szCs w:val="24"/>
              </w:rPr>
              <w:t>WICOR:</w:t>
            </w:r>
          </w:p>
        </w:tc>
        <w:tc>
          <w:tcPr>
            <w:tcW w:w="7500" w:type="dxa"/>
            <w:gridSpan w:val="8"/>
          </w:tcPr>
          <w:p w:rsidR="00AB65A8" w:rsidRPr="00CC5601" w:rsidRDefault="00AB65A8" w:rsidP="00315646">
            <w:pPr>
              <w:rPr>
                <w:rFonts w:ascii="Times New Roman" w:hAnsi="Times New Roman" w:cs="Times New Roman"/>
                <w:sz w:val="24"/>
                <w:szCs w:val="24"/>
              </w:rPr>
            </w:pPr>
            <w:r w:rsidRPr="00CC5601">
              <w:rPr>
                <w:rFonts w:ascii="Times New Roman" w:hAnsi="Times New Roman" w:cs="Times New Roman"/>
                <w:sz w:val="24"/>
                <w:szCs w:val="24"/>
              </w:rPr>
              <w:t xml:space="preserve">Discuss </w:t>
            </w:r>
            <w:r w:rsidR="00330A48">
              <w:rPr>
                <w:rFonts w:ascii="Times New Roman" w:hAnsi="Times New Roman" w:cs="Times New Roman"/>
                <w:sz w:val="24"/>
                <w:szCs w:val="24"/>
              </w:rPr>
              <w:t>the different cultures and religions within the Middle East and their impact on conflict within this region.</w:t>
            </w: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tc>
      </w:tr>
      <w:tr w:rsidR="00AB65A8" w:rsidTr="00315646">
        <w:trPr>
          <w:trHeight w:val="737"/>
        </w:trPr>
        <w:tc>
          <w:tcPr>
            <w:tcW w:w="3660" w:type="dxa"/>
          </w:tcPr>
          <w:p w:rsidR="00AB65A8" w:rsidRPr="00CC5601" w:rsidRDefault="00AB65A8" w:rsidP="00315646">
            <w:pPr>
              <w:rPr>
                <w:rFonts w:ascii="Times New Roman" w:hAnsi="Times New Roman" w:cs="Times New Roman"/>
                <w:b/>
                <w:sz w:val="24"/>
                <w:szCs w:val="24"/>
              </w:rPr>
            </w:pPr>
            <w:r w:rsidRPr="00CC5601">
              <w:rPr>
                <w:rFonts w:ascii="Times New Roman" w:hAnsi="Times New Roman" w:cs="Times New Roman"/>
                <w:b/>
                <w:sz w:val="24"/>
                <w:szCs w:val="24"/>
              </w:rPr>
              <w:t>Enrich/Elaborate</w:t>
            </w:r>
          </w:p>
          <w:p w:rsidR="00AB65A8" w:rsidRPr="00CC5601" w:rsidRDefault="00AB65A8" w:rsidP="00315646">
            <w:pPr>
              <w:rPr>
                <w:rFonts w:ascii="Times New Roman" w:hAnsi="Times New Roman" w:cs="Times New Roman"/>
                <w:sz w:val="24"/>
                <w:szCs w:val="24"/>
              </w:rPr>
            </w:pPr>
            <w:r w:rsidRPr="00CC5601">
              <w:rPr>
                <w:rFonts w:ascii="Times New Roman" w:hAnsi="Times New Roman" w:cs="Times New Roman"/>
                <w:sz w:val="24"/>
                <w:szCs w:val="24"/>
              </w:rPr>
              <w:t xml:space="preserve">(differentiation of </w:t>
            </w:r>
            <w:r w:rsidRPr="00CC5601">
              <w:rPr>
                <w:rFonts w:ascii="Times New Roman" w:hAnsi="Times New Roman" w:cs="Times New Roman"/>
                <w:sz w:val="24"/>
                <w:szCs w:val="24"/>
                <w:u w:val="single"/>
              </w:rPr>
              <w:t>process</w:t>
            </w:r>
            <w:r w:rsidRPr="00CC5601">
              <w:rPr>
                <w:rFonts w:ascii="Times New Roman" w:hAnsi="Times New Roman" w:cs="Times New Roman"/>
                <w:sz w:val="24"/>
                <w:szCs w:val="24"/>
              </w:rPr>
              <w:t xml:space="preserve"> )</w:t>
            </w: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b/>
                <w:i/>
                <w:sz w:val="24"/>
                <w:szCs w:val="24"/>
              </w:rPr>
            </w:pPr>
            <w:r w:rsidRPr="00CC5601">
              <w:rPr>
                <w:rFonts w:ascii="Times New Roman" w:hAnsi="Times New Roman" w:cs="Times New Roman"/>
                <w:b/>
                <w:i/>
                <w:sz w:val="24"/>
                <w:szCs w:val="24"/>
              </w:rPr>
              <w:t>WICOR:</w:t>
            </w:r>
          </w:p>
          <w:p w:rsidR="00AB65A8" w:rsidRPr="00CC5601" w:rsidRDefault="00AB65A8" w:rsidP="00315646">
            <w:pPr>
              <w:rPr>
                <w:rFonts w:ascii="Times New Roman" w:hAnsi="Times New Roman" w:cs="Times New Roman"/>
                <w:b/>
                <w:sz w:val="24"/>
                <w:szCs w:val="24"/>
              </w:rPr>
            </w:pPr>
          </w:p>
        </w:tc>
        <w:tc>
          <w:tcPr>
            <w:tcW w:w="7500" w:type="dxa"/>
            <w:gridSpan w:val="8"/>
          </w:tcPr>
          <w:p w:rsidR="00AB65A8" w:rsidRPr="00CC5601" w:rsidRDefault="00AB65A8" w:rsidP="00D061B9">
            <w:pPr>
              <w:rPr>
                <w:rFonts w:ascii="Times New Roman" w:hAnsi="Times New Roman" w:cs="Times New Roman"/>
                <w:sz w:val="24"/>
                <w:szCs w:val="24"/>
              </w:rPr>
            </w:pPr>
            <w:r w:rsidRPr="00CC5601">
              <w:rPr>
                <w:rFonts w:ascii="Times New Roman" w:hAnsi="Times New Roman" w:cs="Times New Roman"/>
                <w:sz w:val="24"/>
                <w:szCs w:val="24"/>
              </w:rPr>
              <w:t>Students will write on their individual levels and be able to produce a text at their capacity. Students will be supported through the scaffolding of graphic organizers. Students will work in academic groups based on ability and demonstrated skill need. Varying levels of demonstration will be required based on student need and ability.</w:t>
            </w: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tc>
      </w:tr>
      <w:tr w:rsidR="00AB65A8" w:rsidTr="00315646">
        <w:tc>
          <w:tcPr>
            <w:tcW w:w="3660" w:type="dxa"/>
          </w:tcPr>
          <w:p w:rsidR="00AB65A8" w:rsidRPr="00CC5601" w:rsidRDefault="00AB65A8" w:rsidP="00315646">
            <w:pPr>
              <w:rPr>
                <w:rFonts w:ascii="Times New Roman" w:hAnsi="Times New Roman" w:cs="Times New Roman"/>
                <w:b/>
                <w:sz w:val="24"/>
                <w:szCs w:val="24"/>
              </w:rPr>
            </w:pPr>
            <w:r w:rsidRPr="00CC5601">
              <w:rPr>
                <w:rFonts w:ascii="Times New Roman" w:hAnsi="Times New Roman" w:cs="Times New Roman"/>
                <w:b/>
                <w:sz w:val="24"/>
                <w:szCs w:val="24"/>
              </w:rPr>
              <w:t>Evaluation</w:t>
            </w:r>
          </w:p>
          <w:p w:rsidR="00AB65A8" w:rsidRPr="00CC5601" w:rsidRDefault="00AB65A8" w:rsidP="00315646">
            <w:pPr>
              <w:rPr>
                <w:rFonts w:ascii="Times New Roman" w:hAnsi="Times New Roman" w:cs="Times New Roman"/>
                <w:sz w:val="24"/>
                <w:szCs w:val="24"/>
              </w:rPr>
            </w:pPr>
            <w:r w:rsidRPr="00CC5601">
              <w:rPr>
                <w:rFonts w:ascii="Times New Roman" w:hAnsi="Times New Roman" w:cs="Times New Roman"/>
                <w:sz w:val="24"/>
                <w:szCs w:val="24"/>
              </w:rPr>
              <w:t>(Formative assessment)</w:t>
            </w: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b/>
                <w:i/>
                <w:sz w:val="24"/>
                <w:szCs w:val="24"/>
              </w:rPr>
            </w:pPr>
            <w:r w:rsidRPr="00CC5601">
              <w:rPr>
                <w:rFonts w:ascii="Times New Roman" w:hAnsi="Times New Roman" w:cs="Times New Roman"/>
                <w:b/>
                <w:i/>
                <w:sz w:val="24"/>
                <w:szCs w:val="24"/>
              </w:rPr>
              <w:t>WICOR:</w:t>
            </w:r>
          </w:p>
          <w:p w:rsidR="00AB65A8" w:rsidRPr="00CC5601" w:rsidRDefault="00AB65A8" w:rsidP="00315646">
            <w:pPr>
              <w:rPr>
                <w:rFonts w:ascii="Times New Roman" w:hAnsi="Times New Roman" w:cs="Times New Roman"/>
                <w:sz w:val="24"/>
                <w:szCs w:val="24"/>
              </w:rPr>
            </w:pPr>
          </w:p>
        </w:tc>
        <w:tc>
          <w:tcPr>
            <w:tcW w:w="7500" w:type="dxa"/>
            <w:gridSpan w:val="8"/>
          </w:tcPr>
          <w:p w:rsidR="00AB65A8" w:rsidRPr="00330A48" w:rsidRDefault="00AB65A8" w:rsidP="00315646">
            <w:pPr>
              <w:rPr>
                <w:rFonts w:ascii="Times New Roman" w:hAnsi="Times New Roman" w:cs="Times New Roman"/>
                <w:sz w:val="24"/>
                <w:szCs w:val="24"/>
              </w:rPr>
            </w:pPr>
            <w:r w:rsidRPr="00CC5601">
              <w:rPr>
                <w:rFonts w:ascii="Times New Roman" w:hAnsi="Times New Roman" w:cs="Times New Roman"/>
                <w:sz w:val="24"/>
                <w:szCs w:val="24"/>
              </w:rPr>
              <w:t xml:space="preserve">Students will be able to </w:t>
            </w:r>
            <w:r w:rsidR="00330A48" w:rsidRPr="00330A48">
              <w:rPr>
                <w:rFonts w:ascii="Times New Roman" w:hAnsi="Times New Roman" w:cs="Times New Roman"/>
                <w:bCs/>
                <w:color w:val="000000"/>
                <w:sz w:val="24"/>
                <w:szCs w:val="23"/>
              </w:rPr>
              <w:t>describe the diverse cultures of the people who live in Southwest Asia</w:t>
            </w:r>
            <w:r w:rsidR="00330A48">
              <w:rPr>
                <w:rFonts w:ascii="Times New Roman" w:hAnsi="Times New Roman" w:cs="Times New Roman"/>
                <w:bCs/>
                <w:color w:val="000000"/>
                <w:sz w:val="24"/>
                <w:szCs w:val="23"/>
              </w:rPr>
              <w:t>, the three major religions in the Middle East, and the split between the Sunni and Shia Muslims.</w:t>
            </w:r>
          </w:p>
          <w:p w:rsidR="00AB65A8" w:rsidRPr="00CC5601" w:rsidRDefault="00AB65A8" w:rsidP="00315646">
            <w:pPr>
              <w:rPr>
                <w:rFonts w:ascii="Times New Roman" w:hAnsi="Times New Roman" w:cs="Times New Roman"/>
                <w:sz w:val="24"/>
                <w:szCs w:val="24"/>
              </w:rPr>
            </w:pPr>
          </w:p>
          <w:p w:rsidR="00AB65A8" w:rsidRDefault="00330A48" w:rsidP="00315646">
            <w:pPr>
              <w:rPr>
                <w:rFonts w:ascii="Times New Roman" w:hAnsi="Times New Roman" w:cs="Times New Roman"/>
                <w:sz w:val="24"/>
                <w:szCs w:val="24"/>
              </w:rPr>
            </w:pPr>
            <w:r>
              <w:rPr>
                <w:rFonts w:ascii="Times New Roman" w:hAnsi="Times New Roman" w:cs="Times New Roman"/>
                <w:sz w:val="24"/>
                <w:szCs w:val="24"/>
              </w:rPr>
              <w:t>Week 9</w:t>
            </w:r>
            <w:r w:rsidR="00AB65A8" w:rsidRPr="00CC5601">
              <w:rPr>
                <w:rFonts w:ascii="Times New Roman" w:hAnsi="Times New Roman" w:cs="Times New Roman"/>
                <w:sz w:val="24"/>
                <w:szCs w:val="24"/>
              </w:rPr>
              <w:t xml:space="preserve"> Assessment</w:t>
            </w:r>
          </w:p>
          <w:p w:rsidR="00330A48" w:rsidRDefault="00330A48" w:rsidP="00315646">
            <w:pPr>
              <w:rPr>
                <w:rFonts w:ascii="Times New Roman" w:hAnsi="Times New Roman" w:cs="Times New Roman"/>
                <w:sz w:val="24"/>
                <w:szCs w:val="24"/>
              </w:rPr>
            </w:pPr>
            <w:r>
              <w:rPr>
                <w:rFonts w:ascii="Times New Roman" w:hAnsi="Times New Roman" w:cs="Times New Roman"/>
                <w:sz w:val="24"/>
                <w:szCs w:val="24"/>
              </w:rPr>
              <w:t>Vocabulary Progressives</w:t>
            </w:r>
          </w:p>
          <w:p w:rsidR="00330A48" w:rsidRPr="00CC5601" w:rsidRDefault="00330A48" w:rsidP="00315646">
            <w:pPr>
              <w:rPr>
                <w:rFonts w:ascii="Times New Roman" w:hAnsi="Times New Roman" w:cs="Times New Roman"/>
                <w:sz w:val="24"/>
                <w:szCs w:val="24"/>
              </w:rPr>
            </w:pPr>
            <w:r>
              <w:rPr>
                <w:rFonts w:ascii="Times New Roman" w:hAnsi="Times New Roman" w:cs="Times New Roman"/>
                <w:sz w:val="24"/>
                <w:szCs w:val="24"/>
              </w:rPr>
              <w:t>Benchmark 1 data</w:t>
            </w: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p w:rsidR="00AB65A8" w:rsidRPr="00CC5601" w:rsidRDefault="00AB65A8" w:rsidP="00315646">
            <w:pPr>
              <w:rPr>
                <w:rFonts w:ascii="Times New Roman" w:hAnsi="Times New Roman" w:cs="Times New Roman"/>
                <w:sz w:val="24"/>
                <w:szCs w:val="24"/>
              </w:rPr>
            </w:pPr>
          </w:p>
        </w:tc>
      </w:tr>
      <w:tr w:rsidR="00AB65A8" w:rsidTr="00AB65A8">
        <w:trPr>
          <w:trHeight w:val="7278"/>
        </w:trPr>
        <w:tc>
          <w:tcPr>
            <w:tcW w:w="3660" w:type="dxa"/>
          </w:tcPr>
          <w:p w:rsidR="00AB65A8" w:rsidRPr="00AB65A8" w:rsidRDefault="00AB65A8" w:rsidP="00315646">
            <w:pPr>
              <w:rPr>
                <w:rFonts w:ascii="Times New Roman" w:hAnsi="Times New Roman" w:cs="Times New Roman"/>
                <w:b/>
              </w:rPr>
            </w:pPr>
            <w:r w:rsidRPr="00AB65A8">
              <w:rPr>
                <w:rFonts w:ascii="Times New Roman" w:hAnsi="Times New Roman" w:cs="Times New Roman"/>
                <w:b/>
                <w:sz w:val="24"/>
              </w:rPr>
              <w:t>Resources</w:t>
            </w:r>
          </w:p>
        </w:tc>
        <w:tc>
          <w:tcPr>
            <w:tcW w:w="7500" w:type="dxa"/>
            <w:gridSpan w:val="8"/>
          </w:tcPr>
          <w:p w:rsidR="00AB65A8" w:rsidRDefault="00AB65A8" w:rsidP="00AB65A8">
            <w:pPr>
              <w:pStyle w:val="ListParagraph"/>
              <w:numPr>
                <w:ilvl w:val="0"/>
                <w:numId w:val="13"/>
              </w:numPr>
              <w:rPr>
                <w:rFonts w:ascii="Times New Roman" w:hAnsi="Times New Roman"/>
                <w:sz w:val="24"/>
                <w:szCs w:val="24"/>
              </w:rPr>
            </w:pPr>
            <w:r w:rsidRPr="00EA02A9">
              <w:rPr>
                <w:rFonts w:ascii="Times New Roman" w:hAnsi="Times New Roman"/>
                <w:sz w:val="24"/>
                <w:szCs w:val="24"/>
              </w:rPr>
              <w:t>Multiple primary and secondary sources</w:t>
            </w:r>
          </w:p>
          <w:p w:rsidR="00AB65A8" w:rsidRDefault="00AB65A8" w:rsidP="00AB65A8">
            <w:pPr>
              <w:pStyle w:val="ListParagraph"/>
              <w:numPr>
                <w:ilvl w:val="0"/>
                <w:numId w:val="13"/>
              </w:numPr>
              <w:rPr>
                <w:rFonts w:ascii="Times New Roman" w:hAnsi="Times New Roman"/>
                <w:sz w:val="24"/>
                <w:szCs w:val="24"/>
              </w:rPr>
            </w:pPr>
            <w:r>
              <w:rPr>
                <w:rFonts w:ascii="Times New Roman" w:hAnsi="Times New Roman"/>
                <w:sz w:val="24"/>
                <w:szCs w:val="24"/>
              </w:rPr>
              <w:t>‘Everyone Has A Culture’ handout</w:t>
            </w:r>
          </w:p>
          <w:p w:rsidR="00AB65A8" w:rsidRDefault="00AB65A8" w:rsidP="00AB65A8">
            <w:pPr>
              <w:pStyle w:val="ListParagraph"/>
              <w:numPr>
                <w:ilvl w:val="0"/>
                <w:numId w:val="13"/>
              </w:numPr>
              <w:rPr>
                <w:rFonts w:ascii="Times New Roman" w:hAnsi="Times New Roman"/>
                <w:sz w:val="24"/>
                <w:szCs w:val="24"/>
              </w:rPr>
            </w:pPr>
            <w:r>
              <w:rPr>
                <w:rFonts w:ascii="Times New Roman" w:hAnsi="Times New Roman"/>
                <w:sz w:val="24"/>
                <w:szCs w:val="24"/>
              </w:rPr>
              <w:t>Vocabulary handouts</w:t>
            </w:r>
          </w:p>
          <w:p w:rsidR="00AB65A8" w:rsidRPr="00EA02A9" w:rsidRDefault="00AB65A8" w:rsidP="00AB65A8">
            <w:pPr>
              <w:pStyle w:val="ListParagraph"/>
              <w:numPr>
                <w:ilvl w:val="0"/>
                <w:numId w:val="13"/>
              </w:numPr>
              <w:rPr>
                <w:rFonts w:ascii="Times New Roman" w:hAnsi="Times New Roman"/>
                <w:sz w:val="24"/>
                <w:szCs w:val="24"/>
              </w:rPr>
            </w:pPr>
            <w:r>
              <w:rPr>
                <w:rFonts w:ascii="Times New Roman" w:hAnsi="Times New Roman"/>
                <w:sz w:val="24"/>
                <w:szCs w:val="24"/>
              </w:rPr>
              <w:t xml:space="preserve">Tic </w:t>
            </w:r>
            <w:proofErr w:type="spellStart"/>
            <w:r>
              <w:rPr>
                <w:rFonts w:ascii="Times New Roman" w:hAnsi="Times New Roman"/>
                <w:sz w:val="24"/>
                <w:szCs w:val="24"/>
              </w:rPr>
              <w:t>Tac</w:t>
            </w:r>
            <w:proofErr w:type="spellEnd"/>
            <w:r>
              <w:rPr>
                <w:rFonts w:ascii="Times New Roman" w:hAnsi="Times New Roman"/>
                <w:sz w:val="24"/>
                <w:szCs w:val="24"/>
              </w:rPr>
              <w:t xml:space="preserve"> Toe Boards</w:t>
            </w:r>
          </w:p>
          <w:p w:rsidR="00AB65A8" w:rsidRPr="00B27027" w:rsidRDefault="00AB65A8" w:rsidP="00AB65A8">
            <w:pPr>
              <w:pStyle w:val="ListParagraph"/>
              <w:numPr>
                <w:ilvl w:val="0"/>
                <w:numId w:val="13"/>
              </w:numPr>
              <w:rPr>
                <w:rFonts w:ascii="Times New Roman" w:hAnsi="Times New Roman"/>
                <w:sz w:val="24"/>
                <w:szCs w:val="24"/>
              </w:rPr>
            </w:pPr>
            <w:r w:rsidRPr="00B27027">
              <w:rPr>
                <w:rFonts w:ascii="Times New Roman" w:hAnsi="Times New Roman"/>
                <w:sz w:val="24"/>
                <w:szCs w:val="24"/>
              </w:rPr>
              <w:t>Maps</w:t>
            </w:r>
          </w:p>
          <w:p w:rsidR="00AB65A8" w:rsidRPr="00B27027" w:rsidRDefault="00AB65A8" w:rsidP="00AB65A8">
            <w:pPr>
              <w:pStyle w:val="ListParagraph"/>
              <w:numPr>
                <w:ilvl w:val="0"/>
                <w:numId w:val="13"/>
              </w:numPr>
              <w:rPr>
                <w:rFonts w:ascii="Times New Roman" w:hAnsi="Times New Roman"/>
                <w:sz w:val="24"/>
                <w:szCs w:val="24"/>
              </w:rPr>
            </w:pPr>
            <w:r w:rsidRPr="00B27027">
              <w:rPr>
                <w:rFonts w:ascii="Times New Roman" w:hAnsi="Times New Roman"/>
                <w:sz w:val="24"/>
                <w:szCs w:val="24"/>
              </w:rPr>
              <w:t>www.cia.gov statistics</w:t>
            </w:r>
          </w:p>
          <w:p w:rsidR="00AB65A8" w:rsidRPr="00B27027" w:rsidRDefault="00AB65A8" w:rsidP="00AB65A8">
            <w:pPr>
              <w:pStyle w:val="ListParagraph"/>
              <w:numPr>
                <w:ilvl w:val="0"/>
                <w:numId w:val="13"/>
              </w:numPr>
              <w:rPr>
                <w:rFonts w:ascii="Times New Roman" w:hAnsi="Times New Roman"/>
                <w:sz w:val="24"/>
                <w:szCs w:val="24"/>
              </w:rPr>
            </w:pPr>
            <w:r w:rsidRPr="00B27027">
              <w:rPr>
                <w:rFonts w:ascii="Times New Roman" w:hAnsi="Times New Roman"/>
                <w:sz w:val="24"/>
                <w:szCs w:val="24"/>
              </w:rPr>
              <w:t>informational text</w:t>
            </w:r>
          </w:p>
          <w:p w:rsidR="00AB65A8" w:rsidRPr="00AB65A8" w:rsidRDefault="00AB65A8" w:rsidP="00AB65A8">
            <w:pPr>
              <w:pStyle w:val="ListParagraph"/>
              <w:numPr>
                <w:ilvl w:val="0"/>
                <w:numId w:val="13"/>
              </w:numPr>
              <w:rPr>
                <w:rFonts w:ascii="Times New Roman" w:hAnsi="Times New Roman"/>
                <w:sz w:val="24"/>
                <w:szCs w:val="24"/>
              </w:rPr>
            </w:pPr>
            <w:r w:rsidRPr="00AB65A8">
              <w:rPr>
                <w:rFonts w:ascii="Times New Roman" w:hAnsi="Times New Roman"/>
                <w:sz w:val="24"/>
                <w:szCs w:val="24"/>
              </w:rPr>
              <w:t xml:space="preserve">charts </w:t>
            </w:r>
          </w:p>
          <w:p w:rsidR="00AB65A8" w:rsidRPr="00B27027" w:rsidRDefault="00AB65A8" w:rsidP="00AB65A8">
            <w:pPr>
              <w:pStyle w:val="ListParagraph"/>
              <w:numPr>
                <w:ilvl w:val="0"/>
                <w:numId w:val="13"/>
              </w:numPr>
              <w:rPr>
                <w:rFonts w:ascii="Times New Roman" w:hAnsi="Times New Roman"/>
                <w:sz w:val="24"/>
                <w:szCs w:val="24"/>
              </w:rPr>
            </w:pPr>
            <w:r w:rsidRPr="00B27027">
              <w:rPr>
                <w:rFonts w:ascii="Times New Roman" w:hAnsi="Times New Roman"/>
                <w:color w:val="000000"/>
                <w:sz w:val="24"/>
                <w:szCs w:val="24"/>
              </w:rPr>
              <w:t xml:space="preserve">Southern Center for International Studies </w:t>
            </w:r>
            <w:r w:rsidRPr="00B27027">
              <w:rPr>
                <w:rFonts w:ascii="Times New Roman" w:hAnsi="Times New Roman"/>
                <w:i/>
                <w:iCs/>
                <w:color w:val="000000"/>
                <w:sz w:val="24"/>
                <w:szCs w:val="24"/>
              </w:rPr>
              <w:t xml:space="preserve">World in Transition: The Middle East in Transition, </w:t>
            </w:r>
            <w:r w:rsidRPr="00B27027">
              <w:rPr>
                <w:rFonts w:ascii="Times New Roman" w:hAnsi="Times New Roman"/>
                <w:color w:val="000000"/>
                <w:sz w:val="24"/>
                <w:szCs w:val="24"/>
              </w:rPr>
              <w:t>“Who are the Shia within Islam?” (see pages 209-214)</w:t>
            </w:r>
          </w:p>
          <w:p w:rsidR="00AB65A8" w:rsidRDefault="00AB65A8" w:rsidP="00AB65A8">
            <w:pPr>
              <w:pStyle w:val="Default"/>
              <w:numPr>
                <w:ilvl w:val="0"/>
                <w:numId w:val="11"/>
              </w:numPr>
            </w:pPr>
            <w:r w:rsidRPr="00B27027">
              <w:t xml:space="preserve">ethnic </w:t>
            </w:r>
            <w:r>
              <w:t xml:space="preserve">informational </w:t>
            </w:r>
            <w:r w:rsidRPr="00B27027">
              <w:t>readings</w:t>
            </w:r>
          </w:p>
          <w:p w:rsidR="00AB65A8" w:rsidRPr="00B27027" w:rsidRDefault="00AB65A8" w:rsidP="00AB65A8">
            <w:pPr>
              <w:pStyle w:val="Default"/>
              <w:numPr>
                <w:ilvl w:val="0"/>
                <w:numId w:val="11"/>
              </w:numPr>
            </w:pPr>
            <w:r w:rsidRPr="00B27027">
              <w:t xml:space="preserve">ethnic </w:t>
            </w:r>
            <w:r>
              <w:t>primary sources</w:t>
            </w:r>
          </w:p>
          <w:p w:rsidR="00AB65A8" w:rsidRPr="00B27027" w:rsidRDefault="007D363F" w:rsidP="00AB65A8">
            <w:pPr>
              <w:pStyle w:val="Default"/>
              <w:numPr>
                <w:ilvl w:val="0"/>
                <w:numId w:val="11"/>
              </w:numPr>
            </w:pPr>
            <w:hyperlink r:id="rId14" w:history="1">
              <w:r w:rsidR="00AB65A8" w:rsidRPr="00B27027">
                <w:rPr>
                  <w:rStyle w:val="Hyperlink"/>
                </w:rPr>
                <w:t>www.unitedstreaming.org</w:t>
              </w:r>
            </w:hyperlink>
            <w:r w:rsidR="00AB65A8" w:rsidRPr="00B27027">
              <w:rPr>
                <w:color w:val="0000FF"/>
              </w:rPr>
              <w:t xml:space="preserve"> </w:t>
            </w:r>
            <w:r w:rsidR="00AB65A8" w:rsidRPr="00B27027">
              <w:t xml:space="preserve">for video clips of ethnic groups </w:t>
            </w:r>
          </w:p>
          <w:p w:rsidR="00AB65A8" w:rsidRPr="00B27027" w:rsidRDefault="00AB65A8" w:rsidP="00AB65A8">
            <w:pPr>
              <w:pStyle w:val="Default"/>
              <w:numPr>
                <w:ilvl w:val="0"/>
                <w:numId w:val="11"/>
              </w:numPr>
            </w:pPr>
            <w:r w:rsidRPr="00B27027">
              <w:t>Graphic organizers</w:t>
            </w:r>
          </w:p>
          <w:p w:rsidR="00AB65A8" w:rsidRPr="009B5585" w:rsidRDefault="00AB65A8" w:rsidP="00AB65A8">
            <w:pPr>
              <w:pStyle w:val="Default"/>
              <w:numPr>
                <w:ilvl w:val="0"/>
                <w:numId w:val="11"/>
              </w:numPr>
              <w:rPr>
                <w:rFonts w:ascii="Calibri" w:hAnsi="Calibri" w:cs="Calibri"/>
                <w:sz w:val="23"/>
                <w:szCs w:val="23"/>
              </w:rPr>
            </w:pPr>
            <w:r>
              <w:t xml:space="preserve">Ethnic Group </w:t>
            </w:r>
            <w:r w:rsidRPr="00B27027">
              <w:t>PowerPoints</w:t>
            </w:r>
            <w:r>
              <w:rPr>
                <w:rFonts w:ascii="Calibri" w:hAnsi="Calibri" w:cs="Calibri"/>
                <w:i/>
                <w:iCs/>
                <w:sz w:val="23"/>
                <w:szCs w:val="23"/>
              </w:rPr>
              <w:t xml:space="preserve"> </w:t>
            </w:r>
          </w:p>
          <w:p w:rsidR="00AB65A8" w:rsidRPr="00AB65A8" w:rsidRDefault="00AB65A8" w:rsidP="00AB65A8">
            <w:pPr>
              <w:pStyle w:val="Default"/>
              <w:numPr>
                <w:ilvl w:val="0"/>
                <w:numId w:val="11"/>
              </w:numPr>
              <w:rPr>
                <w:sz w:val="28"/>
              </w:rPr>
            </w:pPr>
            <w:r w:rsidRPr="009B5585">
              <w:rPr>
                <w:i/>
                <w:iCs/>
                <w:szCs w:val="23"/>
              </w:rPr>
              <w:t xml:space="preserve">World in Transition, The Middle East in Transition </w:t>
            </w:r>
            <w:r w:rsidRPr="009B5585">
              <w:rPr>
                <w:szCs w:val="23"/>
              </w:rPr>
              <w:t xml:space="preserve">section on the Kurds, see pages 203-206. </w:t>
            </w:r>
          </w:p>
          <w:p w:rsidR="00AB65A8" w:rsidRPr="00B27027" w:rsidRDefault="00AB65A8" w:rsidP="00AB65A8">
            <w:pPr>
              <w:pStyle w:val="Default"/>
              <w:numPr>
                <w:ilvl w:val="0"/>
                <w:numId w:val="11"/>
              </w:numPr>
            </w:pPr>
            <w:r w:rsidRPr="00B27027">
              <w:t>Informational text</w:t>
            </w:r>
          </w:p>
          <w:p w:rsidR="00AB65A8" w:rsidRPr="00B27027" w:rsidRDefault="00AB65A8" w:rsidP="00AB65A8">
            <w:pPr>
              <w:pStyle w:val="Default"/>
              <w:numPr>
                <w:ilvl w:val="0"/>
                <w:numId w:val="11"/>
              </w:numPr>
            </w:pPr>
            <w:r w:rsidRPr="00B27027">
              <w:t>Graphic organizers: Similarities and differences</w:t>
            </w:r>
          </w:p>
          <w:p w:rsidR="00AB65A8" w:rsidRPr="00B27027" w:rsidRDefault="00AB65A8" w:rsidP="00AB65A8">
            <w:pPr>
              <w:pStyle w:val="ListParagraph"/>
              <w:numPr>
                <w:ilvl w:val="0"/>
                <w:numId w:val="12"/>
              </w:numPr>
              <w:rPr>
                <w:rFonts w:ascii="Times New Roman" w:hAnsi="Times New Roman"/>
                <w:sz w:val="24"/>
                <w:szCs w:val="24"/>
              </w:rPr>
            </w:pPr>
            <w:r>
              <w:rPr>
                <w:rFonts w:ascii="Times New Roman" w:hAnsi="Times New Roman"/>
                <w:sz w:val="24"/>
                <w:szCs w:val="24"/>
              </w:rPr>
              <w:t xml:space="preserve">Religion </w:t>
            </w:r>
            <w:r w:rsidRPr="00B27027">
              <w:rPr>
                <w:rFonts w:ascii="Times New Roman" w:hAnsi="Times New Roman"/>
                <w:sz w:val="24"/>
                <w:szCs w:val="24"/>
              </w:rPr>
              <w:t>PowerPoint</w:t>
            </w:r>
          </w:p>
          <w:p w:rsidR="00AB65A8" w:rsidRPr="00B27027" w:rsidRDefault="007D363F" w:rsidP="00AB65A8">
            <w:pPr>
              <w:pStyle w:val="ListParagraph"/>
              <w:numPr>
                <w:ilvl w:val="0"/>
                <w:numId w:val="12"/>
              </w:numPr>
              <w:rPr>
                <w:rFonts w:ascii="Times New Roman" w:hAnsi="Times New Roman"/>
                <w:sz w:val="24"/>
                <w:szCs w:val="24"/>
              </w:rPr>
            </w:pPr>
            <w:hyperlink r:id="rId15" w:history="1">
              <w:r w:rsidR="00AB65A8" w:rsidRPr="00B27027">
                <w:rPr>
                  <w:rStyle w:val="Hyperlink"/>
                  <w:rFonts w:ascii="Times New Roman" w:hAnsi="Times New Roman"/>
                  <w:sz w:val="24"/>
                  <w:szCs w:val="24"/>
                </w:rPr>
                <w:t>http://www.religionfacts.com/big_religion_chart.htm</w:t>
              </w:r>
            </w:hyperlink>
          </w:p>
          <w:p w:rsidR="00AB65A8" w:rsidRPr="00B27027" w:rsidRDefault="00AB65A8" w:rsidP="00AB65A8">
            <w:pPr>
              <w:pStyle w:val="ListParagraph"/>
              <w:numPr>
                <w:ilvl w:val="0"/>
                <w:numId w:val="12"/>
              </w:numPr>
              <w:rPr>
                <w:rFonts w:ascii="Times New Roman" w:hAnsi="Times New Roman"/>
                <w:sz w:val="24"/>
                <w:szCs w:val="24"/>
              </w:rPr>
            </w:pPr>
            <w:r w:rsidRPr="00B27027">
              <w:rPr>
                <w:rFonts w:ascii="Times New Roman" w:hAnsi="Times New Roman"/>
                <w:sz w:val="24"/>
                <w:szCs w:val="24"/>
              </w:rPr>
              <w:t>Venn diagram</w:t>
            </w:r>
          </w:p>
          <w:p w:rsidR="00AB65A8" w:rsidRPr="00B27027" w:rsidRDefault="00AB65A8" w:rsidP="00AB65A8">
            <w:pPr>
              <w:pStyle w:val="ListParagraph"/>
              <w:numPr>
                <w:ilvl w:val="0"/>
                <w:numId w:val="12"/>
              </w:numPr>
              <w:rPr>
                <w:rFonts w:ascii="Times New Roman" w:hAnsi="Times New Roman"/>
                <w:sz w:val="24"/>
                <w:szCs w:val="24"/>
              </w:rPr>
            </w:pPr>
            <w:r w:rsidRPr="00B27027">
              <w:rPr>
                <w:rFonts w:ascii="Times New Roman" w:hAnsi="Times New Roman"/>
                <w:sz w:val="24"/>
                <w:szCs w:val="24"/>
              </w:rPr>
              <w:t>Primary and secondary sources</w:t>
            </w:r>
          </w:p>
          <w:p w:rsidR="00AB65A8" w:rsidRPr="00EA02A9" w:rsidRDefault="00AB65A8" w:rsidP="00AB65A8">
            <w:pPr>
              <w:pStyle w:val="ListParagraph"/>
              <w:numPr>
                <w:ilvl w:val="0"/>
                <w:numId w:val="12"/>
              </w:numPr>
              <w:rPr>
                <w:rFonts w:ascii="Times New Roman" w:hAnsi="Times New Roman"/>
                <w:sz w:val="24"/>
                <w:szCs w:val="24"/>
              </w:rPr>
            </w:pPr>
            <w:r w:rsidRPr="00B27027">
              <w:rPr>
                <w:rFonts w:ascii="Times New Roman" w:hAnsi="Times New Roman"/>
                <w:sz w:val="24"/>
                <w:szCs w:val="24"/>
              </w:rPr>
              <w:t>Informational texts</w:t>
            </w:r>
          </w:p>
        </w:tc>
      </w:tr>
    </w:tbl>
    <w:p w:rsidR="000A57B8" w:rsidRPr="00315646" w:rsidRDefault="007D363F" w:rsidP="00A33F08">
      <w:pPr>
        <w:rPr>
          <w:b/>
          <w:sz w:val="24"/>
          <w:szCs w:val="24"/>
        </w:rPr>
      </w:pPr>
      <w:r w:rsidRPr="007D363F">
        <w:rPr>
          <w:b/>
          <w:noProof/>
        </w:rPr>
        <w:pict>
          <v:shape id="5-Point Star 17" o:spid="_x0000_s1034" style="position:absolute;margin-left:-50.25pt;margin-top:-24.8pt;width:20.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w:r>
      <w:r w:rsidRPr="007D363F">
        <w:rPr>
          <w:b/>
          <w:noProof/>
        </w:rPr>
        <w:pict>
          <v:shape id="5-Point Star 19" o:spid="_x0000_s1033" style="position:absolute;margin-left:-22.5pt;margin-top:-24.8pt;width:20.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k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w:r>
      <w:r w:rsidRPr="007D363F">
        <w:rPr>
          <w:b/>
          <w:noProof/>
        </w:rPr>
        <w:pict>
          <v:shape id="5-Point Star 18" o:spid="_x0000_s1032" style="position:absolute;margin-left:7.5pt;margin-top:-24.8pt;width:2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w:r>
      <w:r w:rsidR="005F3C25" w:rsidRPr="00885EBE">
        <w:rPr>
          <w:b/>
          <w:sz w:val="24"/>
          <w:szCs w:val="24"/>
        </w:rPr>
        <w:t xml:space="preserve"> </w:t>
      </w:r>
    </w:p>
    <w:sectPr w:rsidR="000A57B8" w:rsidRPr="00315646" w:rsidSect="00EA416A">
      <w:headerReference w:type="default" r:id="rId16"/>
      <w:footerReference w:type="default" r:id="rId17"/>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78" w:rsidRDefault="000A3D78" w:rsidP="00643E8D">
      <w:pPr>
        <w:spacing w:after="0" w:line="240" w:lineRule="auto"/>
      </w:pPr>
      <w:r>
        <w:separator/>
      </w:r>
    </w:p>
  </w:endnote>
  <w:endnote w:type="continuationSeparator" w:id="0">
    <w:p w:rsidR="000A3D78" w:rsidRDefault="000A3D78" w:rsidP="00643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A8" w:rsidRDefault="00AB65A8"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rsidR="00AB65A8" w:rsidRPr="005273E1" w:rsidRDefault="00AB65A8"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rsidR="00AB65A8" w:rsidRDefault="00AB6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78" w:rsidRDefault="000A3D78" w:rsidP="00643E8D">
      <w:pPr>
        <w:spacing w:after="0" w:line="240" w:lineRule="auto"/>
      </w:pPr>
      <w:r>
        <w:separator/>
      </w:r>
    </w:p>
  </w:footnote>
  <w:footnote w:type="continuationSeparator" w:id="0">
    <w:p w:rsidR="000A3D78" w:rsidRDefault="000A3D78" w:rsidP="00643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A8" w:rsidRDefault="00AB65A8" w:rsidP="005945E4">
    <w:pPr>
      <w:pStyle w:val="Header"/>
      <w:jc w:val="center"/>
      <w:rPr>
        <w:b/>
        <w:sz w:val="28"/>
      </w:rPr>
    </w:pPr>
    <w:r w:rsidRPr="005945E4">
      <w:rPr>
        <w:b/>
        <w:sz w:val="28"/>
      </w:rPr>
      <w:t>LESSON PLANNING GUIDE</w:t>
    </w:r>
  </w:p>
  <w:p w:rsidR="00AB65A8" w:rsidRPr="005945E4" w:rsidRDefault="00AB65A8" w:rsidP="005945E4">
    <w:pPr>
      <w:pStyle w:val="Header"/>
      <w:jc w:val="center"/>
    </w:pPr>
    <w:r>
      <w:rPr>
        <w:b/>
        <w:sz w:val="28"/>
      </w:rPr>
      <w:t>CONYERS MIDDLE SCHOOL – 2014-2015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936"/>
    <w:multiLevelType w:val="hybridMultilevel"/>
    <w:tmpl w:val="EBB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841DE"/>
    <w:multiLevelType w:val="hybridMultilevel"/>
    <w:tmpl w:val="9BC0AAE0"/>
    <w:lvl w:ilvl="0" w:tplc="CE0074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B517D"/>
    <w:multiLevelType w:val="hybridMultilevel"/>
    <w:tmpl w:val="C63EADBE"/>
    <w:lvl w:ilvl="0" w:tplc="8ED4EED8">
      <w:start w:val="1"/>
      <w:numFmt w:val="bullet"/>
      <w:lvlText w:val=""/>
      <w:lvlJc w:val="left"/>
      <w:pPr>
        <w:ind w:left="360" w:hanging="360"/>
      </w:pPr>
      <w:rPr>
        <w:rFonts w:ascii="Symbol" w:hAnsi="Symbol" w:hint="default"/>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D06FC"/>
    <w:multiLevelType w:val="hybridMultilevel"/>
    <w:tmpl w:val="3B60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F09E2"/>
    <w:multiLevelType w:val="hybridMultilevel"/>
    <w:tmpl w:val="9AC6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660B7"/>
    <w:multiLevelType w:val="hybridMultilevel"/>
    <w:tmpl w:val="EAA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37899"/>
    <w:multiLevelType w:val="hybridMultilevel"/>
    <w:tmpl w:val="B5A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91544"/>
    <w:multiLevelType w:val="hybridMultilevel"/>
    <w:tmpl w:val="0BCA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057102"/>
    <w:multiLevelType w:val="hybridMultilevel"/>
    <w:tmpl w:val="7BDAB9FC"/>
    <w:lvl w:ilvl="0" w:tplc="8ED4EED8">
      <w:start w:val="1"/>
      <w:numFmt w:val="bullet"/>
      <w:lvlText w:val=""/>
      <w:lvlJc w:val="left"/>
      <w:pPr>
        <w:ind w:left="360" w:hanging="360"/>
      </w:pPr>
      <w:rPr>
        <w:rFonts w:ascii="Symbol" w:hAnsi="Symbol" w:hint="default"/>
        <w:sz w:val="16"/>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4FB16D7"/>
    <w:multiLevelType w:val="hybridMultilevel"/>
    <w:tmpl w:val="543A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753AF"/>
    <w:multiLevelType w:val="hybridMultilevel"/>
    <w:tmpl w:val="63A4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03DB0"/>
    <w:multiLevelType w:val="hybridMultilevel"/>
    <w:tmpl w:val="DC4C0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E2545"/>
    <w:multiLevelType w:val="hybridMultilevel"/>
    <w:tmpl w:val="FB604A3A"/>
    <w:lvl w:ilvl="0" w:tplc="5AFE1F1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3">
    <w:nsid w:val="599610B5"/>
    <w:multiLevelType w:val="hybridMultilevel"/>
    <w:tmpl w:val="BA4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95861"/>
    <w:multiLevelType w:val="hybridMultilevel"/>
    <w:tmpl w:val="7466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241391"/>
    <w:multiLevelType w:val="hybridMultilevel"/>
    <w:tmpl w:val="E53A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9FF34D4"/>
    <w:multiLevelType w:val="hybridMultilevel"/>
    <w:tmpl w:val="DECCC5CC"/>
    <w:lvl w:ilvl="0" w:tplc="B7C813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00280"/>
    <w:multiLevelType w:val="hybridMultilevel"/>
    <w:tmpl w:val="51F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04725"/>
    <w:multiLevelType w:val="hybridMultilevel"/>
    <w:tmpl w:val="BF8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80857"/>
    <w:multiLevelType w:val="hybridMultilevel"/>
    <w:tmpl w:val="69A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94A7F"/>
    <w:multiLevelType w:val="hybridMultilevel"/>
    <w:tmpl w:val="71A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A3DCA"/>
    <w:multiLevelType w:val="hybridMultilevel"/>
    <w:tmpl w:val="A2D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0"/>
  </w:num>
  <w:num w:numId="4">
    <w:abstractNumId w:val="7"/>
  </w:num>
  <w:num w:numId="5">
    <w:abstractNumId w:val="14"/>
  </w:num>
  <w:num w:numId="6">
    <w:abstractNumId w:val="5"/>
  </w:num>
  <w:num w:numId="7">
    <w:abstractNumId w:val="4"/>
  </w:num>
  <w:num w:numId="8">
    <w:abstractNumId w:val="11"/>
  </w:num>
  <w:num w:numId="9">
    <w:abstractNumId w:val="20"/>
  </w:num>
  <w:num w:numId="10">
    <w:abstractNumId w:val="15"/>
  </w:num>
  <w:num w:numId="11">
    <w:abstractNumId w:val="1"/>
  </w:num>
  <w:num w:numId="12">
    <w:abstractNumId w:val="17"/>
  </w:num>
  <w:num w:numId="13">
    <w:abstractNumId w:val="13"/>
  </w:num>
  <w:num w:numId="14">
    <w:abstractNumId w:val="18"/>
  </w:num>
  <w:num w:numId="15">
    <w:abstractNumId w:val="12"/>
  </w:num>
  <w:num w:numId="16">
    <w:abstractNumId w:val="3"/>
  </w:num>
  <w:num w:numId="17">
    <w:abstractNumId w:val="9"/>
  </w:num>
  <w:num w:numId="18">
    <w:abstractNumId w:val="19"/>
  </w:num>
  <w:num w:numId="19">
    <w:abstractNumId w:val="6"/>
  </w:num>
  <w:num w:numId="20">
    <w:abstractNumId w:val="8"/>
  </w:num>
  <w:num w:numId="21">
    <w:abstractNumId w:val="8"/>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A66DA8"/>
    <w:rsid w:val="00021F7A"/>
    <w:rsid w:val="00027777"/>
    <w:rsid w:val="00033C22"/>
    <w:rsid w:val="000555D7"/>
    <w:rsid w:val="00055EB9"/>
    <w:rsid w:val="00085754"/>
    <w:rsid w:val="00097215"/>
    <w:rsid w:val="000A12AA"/>
    <w:rsid w:val="000A3D78"/>
    <w:rsid w:val="000A57B8"/>
    <w:rsid w:val="000B15F4"/>
    <w:rsid w:val="000B4F72"/>
    <w:rsid w:val="000E0AE2"/>
    <w:rsid w:val="000E0E03"/>
    <w:rsid w:val="000F20AB"/>
    <w:rsid w:val="000F3C38"/>
    <w:rsid w:val="000F6A2B"/>
    <w:rsid w:val="00156470"/>
    <w:rsid w:val="00164CBD"/>
    <w:rsid w:val="001824C9"/>
    <w:rsid w:val="001A4B4F"/>
    <w:rsid w:val="001A5176"/>
    <w:rsid w:val="001F3A10"/>
    <w:rsid w:val="0020084B"/>
    <w:rsid w:val="00257553"/>
    <w:rsid w:val="0026032C"/>
    <w:rsid w:val="002A5C56"/>
    <w:rsid w:val="002A7633"/>
    <w:rsid w:val="002C528C"/>
    <w:rsid w:val="002D4C40"/>
    <w:rsid w:val="00315646"/>
    <w:rsid w:val="00330A48"/>
    <w:rsid w:val="00336679"/>
    <w:rsid w:val="00357A38"/>
    <w:rsid w:val="00364FEC"/>
    <w:rsid w:val="003B33D3"/>
    <w:rsid w:val="003F251F"/>
    <w:rsid w:val="004054BA"/>
    <w:rsid w:val="0043580E"/>
    <w:rsid w:val="0049121F"/>
    <w:rsid w:val="004D3F44"/>
    <w:rsid w:val="0050733F"/>
    <w:rsid w:val="00552E09"/>
    <w:rsid w:val="00553E3A"/>
    <w:rsid w:val="00561989"/>
    <w:rsid w:val="00561E1B"/>
    <w:rsid w:val="00571CE7"/>
    <w:rsid w:val="005945E4"/>
    <w:rsid w:val="005A4A89"/>
    <w:rsid w:val="005B1D53"/>
    <w:rsid w:val="005F3C25"/>
    <w:rsid w:val="00607583"/>
    <w:rsid w:val="006256AE"/>
    <w:rsid w:val="00643E8D"/>
    <w:rsid w:val="006679CC"/>
    <w:rsid w:val="00684076"/>
    <w:rsid w:val="00684BB5"/>
    <w:rsid w:val="00685999"/>
    <w:rsid w:val="006F1A1B"/>
    <w:rsid w:val="006F2584"/>
    <w:rsid w:val="007708CB"/>
    <w:rsid w:val="00787C0F"/>
    <w:rsid w:val="00787D34"/>
    <w:rsid w:val="00792634"/>
    <w:rsid w:val="007D363F"/>
    <w:rsid w:val="007E153D"/>
    <w:rsid w:val="007E2CA2"/>
    <w:rsid w:val="00821D86"/>
    <w:rsid w:val="008332A2"/>
    <w:rsid w:val="008352C3"/>
    <w:rsid w:val="0085125F"/>
    <w:rsid w:val="00885EBE"/>
    <w:rsid w:val="008A2315"/>
    <w:rsid w:val="008A78FD"/>
    <w:rsid w:val="008B40B9"/>
    <w:rsid w:val="008C3079"/>
    <w:rsid w:val="00904269"/>
    <w:rsid w:val="00924120"/>
    <w:rsid w:val="00943657"/>
    <w:rsid w:val="00994893"/>
    <w:rsid w:val="009B5585"/>
    <w:rsid w:val="009E4491"/>
    <w:rsid w:val="009E4F0E"/>
    <w:rsid w:val="00A070EA"/>
    <w:rsid w:val="00A33F08"/>
    <w:rsid w:val="00A41196"/>
    <w:rsid w:val="00A66DA8"/>
    <w:rsid w:val="00A66F56"/>
    <w:rsid w:val="00A90EF7"/>
    <w:rsid w:val="00AB65A8"/>
    <w:rsid w:val="00AC6D75"/>
    <w:rsid w:val="00AD473B"/>
    <w:rsid w:val="00B03764"/>
    <w:rsid w:val="00B15D99"/>
    <w:rsid w:val="00B22882"/>
    <w:rsid w:val="00B27027"/>
    <w:rsid w:val="00B364A3"/>
    <w:rsid w:val="00B43FDE"/>
    <w:rsid w:val="00B539CC"/>
    <w:rsid w:val="00B8573D"/>
    <w:rsid w:val="00B93936"/>
    <w:rsid w:val="00BB1A59"/>
    <w:rsid w:val="00BC71E1"/>
    <w:rsid w:val="00BE653A"/>
    <w:rsid w:val="00C007FA"/>
    <w:rsid w:val="00C236C9"/>
    <w:rsid w:val="00C92B31"/>
    <w:rsid w:val="00CA64A5"/>
    <w:rsid w:val="00CB5A4E"/>
    <w:rsid w:val="00CC5601"/>
    <w:rsid w:val="00D061B9"/>
    <w:rsid w:val="00D124EA"/>
    <w:rsid w:val="00D354A6"/>
    <w:rsid w:val="00D44060"/>
    <w:rsid w:val="00D63B34"/>
    <w:rsid w:val="00D67666"/>
    <w:rsid w:val="00D80051"/>
    <w:rsid w:val="00DA6BFF"/>
    <w:rsid w:val="00DB27B1"/>
    <w:rsid w:val="00DD4CDC"/>
    <w:rsid w:val="00DE7AE1"/>
    <w:rsid w:val="00E25383"/>
    <w:rsid w:val="00E648EB"/>
    <w:rsid w:val="00EA02A9"/>
    <w:rsid w:val="00EA416A"/>
    <w:rsid w:val="00ED79FC"/>
    <w:rsid w:val="00EF6485"/>
    <w:rsid w:val="00F302B6"/>
    <w:rsid w:val="00F73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E7AE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275946">
      <w:bodyDiv w:val="1"/>
      <w:marLeft w:val="0"/>
      <w:marRight w:val="0"/>
      <w:marTop w:val="0"/>
      <w:marBottom w:val="0"/>
      <w:divBdr>
        <w:top w:val="none" w:sz="0" w:space="0" w:color="auto"/>
        <w:left w:val="none" w:sz="0" w:space="0" w:color="auto"/>
        <w:bottom w:val="none" w:sz="0" w:space="0" w:color="auto"/>
        <w:right w:val="none" w:sz="0" w:space="0" w:color="auto"/>
      </w:divBdr>
    </w:div>
    <w:div w:id="53546646">
      <w:bodyDiv w:val="1"/>
      <w:marLeft w:val="0"/>
      <w:marRight w:val="0"/>
      <w:marTop w:val="0"/>
      <w:marBottom w:val="0"/>
      <w:divBdr>
        <w:top w:val="none" w:sz="0" w:space="0" w:color="auto"/>
        <w:left w:val="none" w:sz="0" w:space="0" w:color="auto"/>
        <w:bottom w:val="none" w:sz="0" w:space="0" w:color="auto"/>
        <w:right w:val="none" w:sz="0" w:space="0" w:color="auto"/>
      </w:divBdr>
    </w:div>
    <w:div w:id="222180894">
      <w:bodyDiv w:val="1"/>
      <w:marLeft w:val="0"/>
      <w:marRight w:val="0"/>
      <w:marTop w:val="0"/>
      <w:marBottom w:val="0"/>
      <w:divBdr>
        <w:top w:val="none" w:sz="0" w:space="0" w:color="auto"/>
        <w:left w:val="none" w:sz="0" w:space="0" w:color="auto"/>
        <w:bottom w:val="none" w:sz="0" w:space="0" w:color="auto"/>
        <w:right w:val="none" w:sz="0" w:space="0" w:color="auto"/>
      </w:divBdr>
    </w:div>
    <w:div w:id="244262096">
      <w:bodyDiv w:val="1"/>
      <w:marLeft w:val="0"/>
      <w:marRight w:val="0"/>
      <w:marTop w:val="0"/>
      <w:marBottom w:val="0"/>
      <w:divBdr>
        <w:top w:val="none" w:sz="0" w:space="0" w:color="auto"/>
        <w:left w:val="none" w:sz="0" w:space="0" w:color="auto"/>
        <w:bottom w:val="none" w:sz="0" w:space="0" w:color="auto"/>
        <w:right w:val="none" w:sz="0" w:space="0" w:color="auto"/>
      </w:divBdr>
    </w:div>
    <w:div w:id="372466747">
      <w:bodyDiv w:val="1"/>
      <w:marLeft w:val="0"/>
      <w:marRight w:val="0"/>
      <w:marTop w:val="0"/>
      <w:marBottom w:val="0"/>
      <w:divBdr>
        <w:top w:val="none" w:sz="0" w:space="0" w:color="auto"/>
        <w:left w:val="none" w:sz="0" w:space="0" w:color="auto"/>
        <w:bottom w:val="none" w:sz="0" w:space="0" w:color="auto"/>
        <w:right w:val="none" w:sz="0" w:space="0" w:color="auto"/>
      </w:divBdr>
    </w:div>
    <w:div w:id="13188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ligionfacts.com/big_religion_chart.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ligionfacts.com/big_religion_chart.htm" TargetMode="External"/><Relationship Id="rId5" Type="http://schemas.openxmlformats.org/officeDocument/2006/relationships/styles" Target="styles.xml"/><Relationship Id="rId15" Type="http://schemas.openxmlformats.org/officeDocument/2006/relationships/hyperlink" Target="http://www.religionfacts.com/big_religion_chart.htm" TargetMode="External"/><Relationship Id="rId10" Type="http://schemas.openxmlformats.org/officeDocument/2006/relationships/hyperlink" Target="http://www.unitedstreaming.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tedstrea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4F598D-E221-46EA-AB47-231F9D2D30F6}">
  <ds:schemaRefs>
    <ds:schemaRef ds:uri="http://schemas.microsoft.com/office/2006/metadata/properties"/>
  </ds:schemaRefs>
</ds:datastoreItem>
</file>

<file path=customXml/itemProps2.xml><?xml version="1.0" encoding="utf-8"?>
<ds:datastoreItem xmlns:ds="http://schemas.openxmlformats.org/officeDocument/2006/customXml" ds:itemID="{CAEBC582-4B7C-41E4-A72D-4431AC8C4F77}">
  <ds:schemaRefs>
    <ds:schemaRef ds:uri="http://schemas.microsoft.com/sharepoint/v3/contenttype/forms"/>
  </ds:schemaRefs>
</ds:datastoreItem>
</file>

<file path=customXml/itemProps3.xml><?xml version="1.0" encoding="utf-8"?>
<ds:datastoreItem xmlns:ds="http://schemas.openxmlformats.org/officeDocument/2006/customXml" ds:itemID="{3F933954-1A78-4A9C-A15B-70A38FF47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Felton - CO</dc:creator>
  <cp:lastModifiedBy>Sam</cp:lastModifiedBy>
  <cp:revision>2</cp:revision>
  <cp:lastPrinted>2012-10-29T14:31:00Z</cp:lastPrinted>
  <dcterms:created xsi:type="dcterms:W3CDTF">2014-09-14T15:15:00Z</dcterms:created>
  <dcterms:modified xsi:type="dcterms:W3CDTF">2014-09-14T15:15:00Z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